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E91" w:rsidRPr="009D2370" w:rsidRDefault="00E10A09" w:rsidP="00B53E91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32"/>
          <w:szCs w:val="32"/>
          <w:lang w:val="es-CL"/>
        </w:rPr>
      </w:pPr>
      <w:r w:rsidRPr="009D2370">
        <w:rPr>
          <w:rFonts w:ascii="Calibri,Bold" w:hAnsi="Calibri,Bold" w:cs="Calibri,Bold"/>
          <w:b/>
          <w:bCs/>
          <w:sz w:val="32"/>
          <w:szCs w:val="32"/>
          <w:lang w:val="es-CL"/>
        </w:rPr>
        <w:t xml:space="preserve">Juan Pablo Cancino </w:t>
      </w:r>
      <w:r w:rsidR="009D2370" w:rsidRPr="009D2370">
        <w:rPr>
          <w:rFonts w:ascii="Calibri,Bold" w:hAnsi="Calibri,Bold" w:cs="Calibri,Bold"/>
          <w:b/>
          <w:bCs/>
          <w:sz w:val="32"/>
          <w:szCs w:val="32"/>
          <w:lang w:val="es-CL"/>
        </w:rPr>
        <w:t>González</w:t>
      </w:r>
    </w:p>
    <w:p w:rsidR="00B53E91" w:rsidRPr="009D2370" w:rsidRDefault="00B53E91" w:rsidP="00B53E91">
      <w:pPr>
        <w:autoSpaceDE w:val="0"/>
        <w:autoSpaceDN w:val="0"/>
        <w:adjustRightInd w:val="0"/>
        <w:jc w:val="center"/>
        <w:rPr>
          <w:rFonts w:ascii="Calibri,Italic" w:hAnsi="Calibri,Italic" w:cs="Calibri,Italic"/>
          <w:i/>
          <w:iCs/>
          <w:sz w:val="22"/>
          <w:szCs w:val="22"/>
          <w:lang w:val="es-CL"/>
        </w:rPr>
      </w:pPr>
      <w:r w:rsidRPr="009D2370">
        <w:rPr>
          <w:rFonts w:ascii="Calibri,Italic" w:hAnsi="Calibri,Italic" w:cs="Calibri,Italic"/>
          <w:i/>
          <w:iCs/>
          <w:sz w:val="22"/>
          <w:szCs w:val="22"/>
          <w:lang w:val="es-CL"/>
        </w:rPr>
        <w:t xml:space="preserve">Ingeniero </w:t>
      </w:r>
      <w:r w:rsidR="00E10A09" w:rsidRPr="009D2370">
        <w:rPr>
          <w:rFonts w:ascii="Calibri,Italic" w:hAnsi="Calibri,Italic" w:cs="Calibri,Italic"/>
          <w:i/>
          <w:iCs/>
          <w:sz w:val="22"/>
          <w:szCs w:val="22"/>
          <w:lang w:val="es-CL"/>
        </w:rPr>
        <w:t>Administración de Empresas</w:t>
      </w:r>
      <w:r w:rsidR="002716E5">
        <w:rPr>
          <w:rFonts w:ascii="Calibri,Italic" w:hAnsi="Calibri,Italic" w:cs="Calibri,Italic"/>
          <w:i/>
          <w:iCs/>
          <w:sz w:val="22"/>
          <w:szCs w:val="22"/>
          <w:lang w:val="es-CL"/>
        </w:rPr>
        <w:t xml:space="preserve"> -</w:t>
      </w:r>
      <w:r w:rsidR="00E10A09" w:rsidRPr="009D2370">
        <w:rPr>
          <w:rFonts w:ascii="Calibri,Italic" w:hAnsi="Calibri,Italic" w:cs="Calibri,Italic"/>
          <w:i/>
          <w:iCs/>
          <w:sz w:val="22"/>
          <w:szCs w:val="22"/>
          <w:lang w:val="es-CL"/>
        </w:rPr>
        <w:t xml:space="preserve"> Universidad Nacional </w:t>
      </w:r>
      <w:r w:rsidR="009D2370" w:rsidRPr="009D2370">
        <w:rPr>
          <w:rFonts w:ascii="Calibri,Italic" w:hAnsi="Calibri,Italic" w:cs="Calibri,Italic"/>
          <w:i/>
          <w:iCs/>
          <w:sz w:val="22"/>
          <w:szCs w:val="22"/>
          <w:lang w:val="es-CL"/>
        </w:rPr>
        <w:t>Andrés</w:t>
      </w:r>
      <w:r w:rsidR="00E10A09" w:rsidRPr="009D2370">
        <w:rPr>
          <w:rFonts w:ascii="Calibri,Italic" w:hAnsi="Calibri,Italic" w:cs="Calibri,Italic"/>
          <w:i/>
          <w:iCs/>
          <w:sz w:val="22"/>
          <w:szCs w:val="22"/>
          <w:lang w:val="es-CL"/>
        </w:rPr>
        <w:t xml:space="preserve"> Bello</w:t>
      </w:r>
    </w:p>
    <w:p w:rsidR="00B53E91" w:rsidRPr="009D2370" w:rsidRDefault="00B53E91" w:rsidP="00B53E91">
      <w:pPr>
        <w:autoSpaceDE w:val="0"/>
        <w:autoSpaceDN w:val="0"/>
        <w:adjustRightInd w:val="0"/>
        <w:jc w:val="center"/>
        <w:rPr>
          <w:rFonts w:ascii="Calibri,Italic" w:hAnsi="Calibri,Italic" w:cs="Calibri,Italic"/>
          <w:i/>
          <w:iCs/>
          <w:sz w:val="22"/>
          <w:szCs w:val="22"/>
          <w:lang w:val="es-CL"/>
        </w:rPr>
      </w:pPr>
      <w:r w:rsidRPr="009D2370">
        <w:rPr>
          <w:rFonts w:ascii="Calibri,Italic" w:hAnsi="Calibri,Italic" w:cs="Calibri,Italic"/>
          <w:i/>
          <w:iCs/>
          <w:sz w:val="22"/>
          <w:szCs w:val="22"/>
          <w:lang w:val="es-CL"/>
        </w:rPr>
        <w:t xml:space="preserve">Teléfonos  </w:t>
      </w:r>
      <w:r w:rsidR="00CB4403">
        <w:rPr>
          <w:rFonts w:ascii="Calibri,Italic" w:hAnsi="Calibri,Italic" w:cs="Calibri,Italic"/>
          <w:i/>
          <w:iCs/>
          <w:sz w:val="22"/>
          <w:szCs w:val="22"/>
          <w:lang w:val="es-CL"/>
        </w:rPr>
        <w:t>9-</w:t>
      </w:r>
      <w:r w:rsidR="00E10A09" w:rsidRPr="009D2370">
        <w:rPr>
          <w:rFonts w:ascii="Calibri,Italic" w:hAnsi="Calibri,Italic" w:cs="Calibri,Italic"/>
          <w:i/>
          <w:iCs/>
          <w:sz w:val="22"/>
          <w:szCs w:val="22"/>
          <w:lang w:val="es-CL"/>
        </w:rPr>
        <w:t>96811199</w:t>
      </w:r>
      <w:r w:rsidRPr="009D2370">
        <w:rPr>
          <w:rFonts w:ascii="Calibri,Italic" w:hAnsi="Calibri,Italic" w:cs="Calibri,Italic"/>
          <w:i/>
          <w:iCs/>
          <w:sz w:val="22"/>
          <w:szCs w:val="22"/>
          <w:lang w:val="es-CL"/>
        </w:rPr>
        <w:t xml:space="preserve">,  </w:t>
      </w:r>
      <w:r w:rsidR="00225BCB">
        <w:rPr>
          <w:rFonts w:ascii="Calibri,Italic" w:hAnsi="Calibri,Italic" w:cs="Calibri,Italic"/>
          <w:i/>
          <w:iCs/>
          <w:sz w:val="22"/>
          <w:szCs w:val="22"/>
          <w:lang w:val="es-CL"/>
        </w:rPr>
        <w:t>2</w:t>
      </w:r>
      <w:r w:rsidR="00E10A09" w:rsidRPr="009D2370">
        <w:rPr>
          <w:rFonts w:ascii="Calibri,Italic" w:hAnsi="Calibri,Italic" w:cs="Calibri,Italic"/>
          <w:i/>
          <w:iCs/>
          <w:sz w:val="22"/>
          <w:szCs w:val="22"/>
          <w:lang w:val="es-CL"/>
        </w:rPr>
        <w:t>22931068</w:t>
      </w:r>
    </w:p>
    <w:p w:rsidR="00B53E91" w:rsidRPr="00A479EE" w:rsidRDefault="00B53E91" w:rsidP="007D6BB7">
      <w:pPr>
        <w:pStyle w:val="Nombre"/>
        <w:pBdr>
          <w:bottom w:val="single" w:sz="6" w:space="18" w:color="auto"/>
        </w:pBdr>
        <w:spacing w:after="360"/>
        <w:jc w:val="center"/>
        <w:rPr>
          <w:rFonts w:ascii="Calibri,Italic" w:hAnsi="Calibri,Italic" w:cs="Calibri,Italic"/>
          <w:i/>
          <w:iCs/>
          <w:spacing w:val="0"/>
          <w:sz w:val="22"/>
          <w:szCs w:val="22"/>
          <w:lang w:val="pt-BR"/>
        </w:rPr>
      </w:pPr>
      <w:proofErr w:type="gramStart"/>
      <w:r w:rsidRPr="00A479EE">
        <w:rPr>
          <w:rFonts w:ascii="Calibri,Italic" w:hAnsi="Calibri,Italic" w:cs="Calibri,Italic"/>
          <w:i/>
          <w:iCs/>
          <w:spacing w:val="0"/>
          <w:sz w:val="22"/>
          <w:szCs w:val="22"/>
          <w:lang w:val="pt-BR"/>
        </w:rPr>
        <w:t>e-mai</w:t>
      </w:r>
      <w:r w:rsidR="00A479EE" w:rsidRPr="00A479EE">
        <w:rPr>
          <w:rFonts w:ascii="Calibri,Italic" w:hAnsi="Calibri,Italic" w:cs="Calibri,Italic"/>
          <w:i/>
          <w:iCs/>
          <w:spacing w:val="0"/>
          <w:sz w:val="22"/>
          <w:szCs w:val="22"/>
          <w:lang w:val="pt-BR"/>
        </w:rPr>
        <w:t>l</w:t>
      </w:r>
      <w:proofErr w:type="gramEnd"/>
      <w:r w:rsidR="008D6DD2" w:rsidRPr="00A479EE">
        <w:rPr>
          <w:rFonts w:ascii="Calibri,Italic" w:hAnsi="Calibri,Italic" w:cs="Calibri,Italic"/>
          <w:i/>
          <w:iCs/>
          <w:spacing w:val="0"/>
          <w:sz w:val="22"/>
          <w:szCs w:val="22"/>
          <w:lang w:val="pt-BR"/>
        </w:rPr>
        <w:t xml:space="preserve"> </w:t>
      </w:r>
      <w:r w:rsidRPr="00A479EE">
        <w:rPr>
          <w:rFonts w:ascii="Calibri,Italic" w:hAnsi="Calibri,Italic" w:cs="Calibri,Italic"/>
          <w:i/>
          <w:iCs/>
          <w:spacing w:val="0"/>
          <w:sz w:val="22"/>
          <w:szCs w:val="22"/>
          <w:lang w:val="pt-BR"/>
        </w:rPr>
        <w:t xml:space="preserve">: </w:t>
      </w:r>
      <w:r w:rsidR="008D6DD2" w:rsidRPr="00A479EE">
        <w:rPr>
          <w:rFonts w:ascii="Calibri,Italic" w:hAnsi="Calibri,Italic" w:cs="Calibri,Italic"/>
          <w:i/>
          <w:iCs/>
          <w:spacing w:val="0"/>
          <w:sz w:val="22"/>
          <w:szCs w:val="22"/>
          <w:lang w:val="pt-BR"/>
        </w:rPr>
        <w:t xml:space="preserve"> </w:t>
      </w:r>
      <w:hyperlink r:id="rId7" w:history="1">
        <w:r w:rsidR="00E10A09" w:rsidRPr="00A479EE">
          <w:rPr>
            <w:rStyle w:val="Hipervnculo"/>
            <w:rFonts w:ascii="Calibri,Italic" w:hAnsi="Calibri,Italic" w:cs="Calibri,Italic"/>
            <w:i/>
            <w:iCs/>
            <w:spacing w:val="0"/>
            <w:sz w:val="22"/>
            <w:szCs w:val="22"/>
            <w:lang w:val="pt-BR"/>
          </w:rPr>
          <w:t>jcancino1971@gmail.com</w:t>
        </w:r>
      </w:hyperlink>
      <w:r w:rsidR="00E10A09" w:rsidRPr="00A479EE">
        <w:rPr>
          <w:rFonts w:ascii="Calibri,Italic" w:hAnsi="Calibri,Italic" w:cs="Calibri,Italic"/>
          <w:i/>
          <w:iCs/>
          <w:spacing w:val="0"/>
          <w:sz w:val="22"/>
          <w:szCs w:val="22"/>
          <w:lang w:val="pt-BR"/>
        </w:rPr>
        <w:t xml:space="preserve"> / </w:t>
      </w:r>
      <w:hyperlink r:id="rId8" w:history="1">
        <w:r w:rsidR="00E10A09" w:rsidRPr="00A479EE">
          <w:rPr>
            <w:rStyle w:val="Hipervnculo"/>
            <w:rFonts w:ascii="Calibri,Italic" w:hAnsi="Calibri,Italic" w:cs="Calibri,Italic"/>
            <w:i/>
            <w:iCs/>
            <w:spacing w:val="0"/>
            <w:sz w:val="22"/>
            <w:szCs w:val="22"/>
            <w:lang w:val="pt-BR"/>
          </w:rPr>
          <w:t>ldighftz@hotmail.com</w:t>
        </w:r>
      </w:hyperlink>
      <w:r w:rsidR="00E10A09" w:rsidRPr="00A479EE">
        <w:rPr>
          <w:rFonts w:ascii="Calibri,Italic" w:hAnsi="Calibri,Italic" w:cs="Calibri,Italic"/>
          <w:i/>
          <w:iCs/>
          <w:spacing w:val="0"/>
          <w:sz w:val="22"/>
          <w:szCs w:val="22"/>
          <w:lang w:val="pt-BR"/>
        </w:rPr>
        <w:t xml:space="preserve"> </w:t>
      </w:r>
    </w:p>
    <w:p w:rsidR="00700F50" w:rsidRPr="009D2370" w:rsidRDefault="00700F50" w:rsidP="00700F50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spacing w:val="-3"/>
          <w:lang w:val="es-CL"/>
        </w:rPr>
      </w:pPr>
      <w:r w:rsidRPr="009D2370">
        <w:rPr>
          <w:rFonts w:ascii="Arial" w:hAnsi="Arial" w:cs="Arial"/>
          <w:lang w:val="es-CL"/>
        </w:rPr>
        <w:t xml:space="preserve">Ingeniero </w:t>
      </w:r>
      <w:r w:rsidR="009D2370" w:rsidRPr="009D2370">
        <w:rPr>
          <w:rFonts w:ascii="Arial" w:hAnsi="Arial" w:cs="Arial"/>
          <w:lang w:val="es-CL"/>
        </w:rPr>
        <w:t>Administración</w:t>
      </w:r>
      <w:r w:rsidR="00E10A09" w:rsidRPr="009D2370">
        <w:rPr>
          <w:rFonts w:ascii="Arial" w:hAnsi="Arial" w:cs="Arial"/>
          <w:lang w:val="es-CL"/>
        </w:rPr>
        <w:t xml:space="preserve"> de Empresas Comercio Exterior </w:t>
      </w:r>
      <w:r w:rsidRPr="009D2370">
        <w:rPr>
          <w:rFonts w:ascii="Arial" w:hAnsi="Arial" w:cs="Arial"/>
          <w:lang w:val="es-CL"/>
        </w:rPr>
        <w:t xml:space="preserve">Universidad </w:t>
      </w:r>
      <w:r w:rsidR="00E10A09" w:rsidRPr="009D2370">
        <w:rPr>
          <w:rFonts w:ascii="Arial" w:hAnsi="Arial" w:cs="Arial"/>
          <w:lang w:val="es-CL"/>
        </w:rPr>
        <w:t>Nacional Andrés Bello</w:t>
      </w:r>
      <w:r w:rsidRPr="009D2370">
        <w:rPr>
          <w:rFonts w:ascii="Arial" w:hAnsi="Arial" w:cs="Arial"/>
          <w:lang w:val="es-CL"/>
        </w:rPr>
        <w:t>, U</w:t>
      </w:r>
      <w:r w:rsidR="00E10A09" w:rsidRPr="009D2370">
        <w:rPr>
          <w:rFonts w:ascii="Arial" w:hAnsi="Arial" w:cs="Arial"/>
          <w:lang w:val="es-CL"/>
        </w:rPr>
        <w:t>NAB</w:t>
      </w:r>
      <w:r w:rsidRPr="009D2370">
        <w:rPr>
          <w:rFonts w:ascii="Arial" w:hAnsi="Arial" w:cs="Arial"/>
          <w:lang w:val="es-CL"/>
        </w:rPr>
        <w:t>, titulado  en el año 199</w:t>
      </w:r>
      <w:r w:rsidR="00E10A09" w:rsidRPr="009D2370">
        <w:rPr>
          <w:rFonts w:ascii="Arial" w:hAnsi="Arial" w:cs="Arial"/>
          <w:lang w:val="es-CL"/>
        </w:rPr>
        <w:t>9</w:t>
      </w:r>
      <w:r w:rsidRPr="009D2370">
        <w:rPr>
          <w:rFonts w:ascii="Arial" w:hAnsi="Arial" w:cs="Arial"/>
          <w:lang w:val="es-CL"/>
        </w:rPr>
        <w:t>. Tiene 1</w:t>
      </w:r>
      <w:r w:rsidR="00B6473D" w:rsidRPr="009D2370">
        <w:rPr>
          <w:rFonts w:ascii="Arial" w:hAnsi="Arial" w:cs="Arial"/>
          <w:lang w:val="es-CL"/>
        </w:rPr>
        <w:t>5</w:t>
      </w:r>
      <w:r w:rsidRPr="009D2370">
        <w:rPr>
          <w:rFonts w:ascii="Arial" w:hAnsi="Arial" w:cs="Arial"/>
          <w:lang w:val="es-CL"/>
        </w:rPr>
        <w:t xml:space="preserve"> años de experiencia profesional, en los cuales ha adquirido experiencia en la </w:t>
      </w:r>
      <w:r w:rsidR="00B6473D" w:rsidRPr="009D2370">
        <w:rPr>
          <w:rFonts w:ascii="Arial" w:hAnsi="Arial" w:cs="Arial"/>
          <w:lang w:val="es-CL"/>
        </w:rPr>
        <w:t xml:space="preserve">Administración y </w:t>
      </w:r>
      <w:r w:rsidRPr="009D2370">
        <w:rPr>
          <w:rFonts w:ascii="Arial" w:hAnsi="Arial" w:cs="Arial"/>
          <w:lang w:val="es-CL"/>
        </w:rPr>
        <w:t xml:space="preserve">Gestión y Formulación de Contratos, como también en la administración, planificación y gestión de proyectos. Ha realizado funciones de </w:t>
      </w:r>
      <w:r w:rsidRPr="009D2370">
        <w:rPr>
          <w:rFonts w:ascii="Arial" w:hAnsi="Arial" w:cs="Arial"/>
          <w:spacing w:val="-3"/>
          <w:lang w:val="es-CL"/>
        </w:rPr>
        <w:t>Programación y Control, Administración de Contratos</w:t>
      </w:r>
      <w:r w:rsidR="00D52EEB" w:rsidRPr="009D2370">
        <w:rPr>
          <w:rFonts w:ascii="Arial" w:hAnsi="Arial" w:cs="Arial"/>
          <w:spacing w:val="-3"/>
          <w:lang w:val="es-CL"/>
        </w:rPr>
        <w:t xml:space="preserve"> en SAP</w:t>
      </w:r>
      <w:r w:rsidR="000B32FA">
        <w:rPr>
          <w:rFonts w:ascii="Arial" w:hAnsi="Arial" w:cs="Arial"/>
          <w:spacing w:val="-3"/>
          <w:lang w:val="es-CL"/>
        </w:rPr>
        <w:t>,</w:t>
      </w:r>
      <w:r w:rsidR="00D52EEB" w:rsidRPr="009D2370">
        <w:rPr>
          <w:rFonts w:ascii="Arial" w:hAnsi="Arial" w:cs="Arial"/>
          <w:spacing w:val="-3"/>
          <w:lang w:val="es-CL"/>
        </w:rPr>
        <w:t xml:space="preserve"> Carga de Contratos de </w:t>
      </w:r>
      <w:r w:rsidR="009D2370" w:rsidRPr="009D2370">
        <w:rPr>
          <w:rFonts w:ascii="Arial" w:hAnsi="Arial" w:cs="Arial"/>
          <w:spacing w:val="-3"/>
          <w:lang w:val="es-CL"/>
        </w:rPr>
        <w:t>Construcción</w:t>
      </w:r>
      <w:r w:rsidR="00D52EEB" w:rsidRPr="009D2370">
        <w:rPr>
          <w:rFonts w:ascii="Arial" w:hAnsi="Arial" w:cs="Arial"/>
          <w:spacing w:val="-3"/>
          <w:lang w:val="es-CL"/>
        </w:rPr>
        <w:t xml:space="preserve"> y Servicios </w:t>
      </w:r>
      <w:r w:rsidR="006109E3">
        <w:rPr>
          <w:rFonts w:ascii="Arial" w:hAnsi="Arial" w:cs="Arial"/>
          <w:spacing w:val="-3"/>
          <w:lang w:val="es-CL"/>
        </w:rPr>
        <w:t xml:space="preserve">en </w:t>
      </w:r>
      <w:r w:rsidR="006654AD">
        <w:rPr>
          <w:rFonts w:ascii="Arial" w:hAnsi="Arial" w:cs="Arial"/>
          <w:spacing w:val="-3"/>
          <w:lang w:val="es-CL"/>
        </w:rPr>
        <w:t>SAP</w:t>
      </w:r>
      <w:r w:rsidR="000B32FA">
        <w:rPr>
          <w:rFonts w:ascii="Arial" w:hAnsi="Arial" w:cs="Arial"/>
          <w:spacing w:val="-3"/>
          <w:lang w:val="es-CL"/>
        </w:rPr>
        <w:t>.</w:t>
      </w:r>
      <w:r w:rsidR="00D6241F" w:rsidRPr="009D2370">
        <w:rPr>
          <w:rFonts w:ascii="Arial" w:hAnsi="Arial" w:cs="Arial"/>
          <w:spacing w:val="-3"/>
          <w:lang w:val="es-CL"/>
        </w:rPr>
        <w:t xml:space="preserve"> </w:t>
      </w:r>
      <w:r w:rsidR="000B32FA">
        <w:rPr>
          <w:rFonts w:ascii="Arial" w:hAnsi="Arial" w:cs="Arial"/>
          <w:spacing w:val="-3"/>
          <w:lang w:val="es-CL"/>
        </w:rPr>
        <w:t>E</w:t>
      </w:r>
      <w:r w:rsidR="00D6241F" w:rsidRPr="009D2370">
        <w:rPr>
          <w:rFonts w:ascii="Arial" w:hAnsi="Arial" w:cs="Arial"/>
          <w:spacing w:val="-3"/>
          <w:lang w:val="es-CL"/>
        </w:rPr>
        <w:t xml:space="preserve">misión de HES </w:t>
      </w:r>
      <w:r w:rsidR="000B32FA">
        <w:rPr>
          <w:rFonts w:ascii="Arial" w:hAnsi="Arial" w:cs="Arial"/>
          <w:spacing w:val="-3"/>
          <w:lang w:val="es-CL"/>
        </w:rPr>
        <w:t>(SAP) para</w:t>
      </w:r>
      <w:r w:rsidR="00D6241F" w:rsidRPr="009D2370">
        <w:rPr>
          <w:rFonts w:ascii="Arial" w:hAnsi="Arial" w:cs="Arial"/>
          <w:spacing w:val="-3"/>
          <w:lang w:val="es-CL"/>
        </w:rPr>
        <w:t xml:space="preserve"> pago en finanzas, control, validación de Estados de Pago a Contratistas</w:t>
      </w:r>
      <w:r w:rsidR="00D52EEB" w:rsidRPr="009D2370">
        <w:rPr>
          <w:rFonts w:ascii="Arial" w:hAnsi="Arial" w:cs="Arial"/>
          <w:spacing w:val="-3"/>
          <w:lang w:val="es-CL"/>
        </w:rPr>
        <w:t xml:space="preserve">. </w:t>
      </w:r>
      <w:r w:rsidR="006654AD">
        <w:rPr>
          <w:rFonts w:ascii="Arial" w:hAnsi="Arial" w:cs="Arial"/>
          <w:spacing w:val="-3"/>
          <w:lang w:val="es-CL"/>
        </w:rPr>
        <w:t>E</w:t>
      </w:r>
      <w:r w:rsidR="00D52EEB" w:rsidRPr="009D2370">
        <w:rPr>
          <w:rFonts w:ascii="Arial" w:hAnsi="Arial" w:cs="Arial"/>
          <w:spacing w:val="-3"/>
          <w:lang w:val="es-CL"/>
        </w:rPr>
        <w:t xml:space="preserve">xperiencia en Compras, </w:t>
      </w:r>
      <w:r w:rsidR="00D6241F" w:rsidRPr="009D2370">
        <w:rPr>
          <w:rFonts w:ascii="Arial" w:hAnsi="Arial" w:cs="Arial"/>
          <w:spacing w:val="-3"/>
          <w:lang w:val="es-CL"/>
        </w:rPr>
        <w:t>emitiendo Órdenes de Compra en SAP</w:t>
      </w:r>
      <w:r w:rsidR="006109E3">
        <w:rPr>
          <w:rFonts w:ascii="Arial" w:hAnsi="Arial" w:cs="Arial"/>
          <w:spacing w:val="-3"/>
          <w:lang w:val="es-CL"/>
        </w:rPr>
        <w:t xml:space="preserve"> (MM)</w:t>
      </w:r>
      <w:r w:rsidR="00D6241F" w:rsidRPr="009D2370">
        <w:rPr>
          <w:rFonts w:ascii="Arial" w:hAnsi="Arial" w:cs="Arial"/>
          <w:spacing w:val="-3"/>
          <w:lang w:val="es-CL"/>
        </w:rPr>
        <w:t xml:space="preserve">, </w:t>
      </w:r>
      <w:r w:rsidR="007305D6">
        <w:rPr>
          <w:rFonts w:ascii="Arial" w:hAnsi="Arial" w:cs="Arial"/>
          <w:spacing w:val="-3"/>
          <w:lang w:val="es-CL"/>
        </w:rPr>
        <w:t>c</w:t>
      </w:r>
      <w:r w:rsidR="00D52EEB" w:rsidRPr="009D2370">
        <w:rPr>
          <w:rFonts w:ascii="Arial" w:hAnsi="Arial" w:cs="Arial"/>
          <w:spacing w:val="-3"/>
          <w:lang w:val="es-CL"/>
        </w:rPr>
        <w:t xml:space="preserve">otizaciones, </w:t>
      </w:r>
      <w:r w:rsidR="007305D6">
        <w:rPr>
          <w:rFonts w:ascii="Arial" w:hAnsi="Arial" w:cs="Arial"/>
          <w:spacing w:val="-3"/>
          <w:lang w:val="es-CL"/>
        </w:rPr>
        <w:t xml:space="preserve">negociaciones, </w:t>
      </w:r>
      <w:r w:rsidR="00D52EEB" w:rsidRPr="009D2370">
        <w:rPr>
          <w:rFonts w:ascii="Arial" w:hAnsi="Arial" w:cs="Arial"/>
          <w:spacing w:val="-3"/>
          <w:lang w:val="es-CL"/>
        </w:rPr>
        <w:t>cuadros comparativos, adjudicaciones</w:t>
      </w:r>
      <w:r w:rsidR="000B32FA">
        <w:rPr>
          <w:rFonts w:ascii="Arial" w:hAnsi="Arial" w:cs="Arial"/>
          <w:spacing w:val="-3"/>
          <w:lang w:val="es-CL"/>
        </w:rPr>
        <w:t xml:space="preserve"> y logística de </w:t>
      </w:r>
      <w:r w:rsidR="00AE5226">
        <w:rPr>
          <w:rFonts w:ascii="Arial" w:hAnsi="Arial" w:cs="Arial"/>
          <w:spacing w:val="-3"/>
          <w:lang w:val="es-CL"/>
        </w:rPr>
        <w:t>los procesos de compras</w:t>
      </w:r>
      <w:r w:rsidR="00D52EEB" w:rsidRPr="009D2370">
        <w:rPr>
          <w:rFonts w:ascii="Arial" w:hAnsi="Arial" w:cs="Arial"/>
          <w:spacing w:val="-3"/>
          <w:lang w:val="es-CL"/>
        </w:rPr>
        <w:t>.</w:t>
      </w:r>
      <w:r w:rsidR="00A7787E">
        <w:rPr>
          <w:rFonts w:ascii="Arial" w:hAnsi="Arial" w:cs="Arial"/>
          <w:spacing w:val="-3"/>
          <w:lang w:val="es-CL"/>
        </w:rPr>
        <w:t xml:space="preserve"> Cuenta con experiencia </w:t>
      </w:r>
      <w:r w:rsidR="00C3110E">
        <w:rPr>
          <w:rFonts w:ascii="Arial" w:hAnsi="Arial" w:cs="Arial"/>
          <w:spacing w:val="-3"/>
          <w:lang w:val="es-CL"/>
        </w:rPr>
        <w:t xml:space="preserve">internacional </w:t>
      </w:r>
      <w:r w:rsidR="00A7787E">
        <w:rPr>
          <w:rFonts w:ascii="Arial" w:hAnsi="Arial" w:cs="Arial"/>
          <w:spacing w:val="-3"/>
          <w:lang w:val="es-CL"/>
        </w:rPr>
        <w:t xml:space="preserve">en finanzas en multinacional </w:t>
      </w:r>
      <w:r w:rsidR="00191B99">
        <w:rPr>
          <w:rFonts w:ascii="Arial" w:hAnsi="Arial" w:cs="Arial"/>
          <w:spacing w:val="-3"/>
          <w:lang w:val="es-CL"/>
        </w:rPr>
        <w:t>Farmacéutica</w:t>
      </w:r>
      <w:r w:rsidR="00A7787E">
        <w:rPr>
          <w:rFonts w:ascii="Arial" w:hAnsi="Arial" w:cs="Arial"/>
          <w:spacing w:val="-3"/>
          <w:lang w:val="es-CL"/>
        </w:rPr>
        <w:t xml:space="preserve"> en Brasil</w:t>
      </w:r>
      <w:r w:rsidR="00191B99">
        <w:rPr>
          <w:rFonts w:ascii="Arial" w:hAnsi="Arial" w:cs="Arial"/>
          <w:spacing w:val="-3"/>
          <w:lang w:val="es-CL"/>
        </w:rPr>
        <w:t>.</w:t>
      </w:r>
      <w:r w:rsidR="00A7787E">
        <w:rPr>
          <w:rFonts w:ascii="Arial" w:hAnsi="Arial" w:cs="Arial"/>
          <w:spacing w:val="-3"/>
          <w:lang w:val="es-CL"/>
        </w:rPr>
        <w:t xml:space="preserve">  </w:t>
      </w:r>
      <w:r w:rsidR="00D52EEB" w:rsidRPr="009D2370">
        <w:rPr>
          <w:rFonts w:ascii="Arial" w:hAnsi="Arial" w:cs="Arial"/>
          <w:spacing w:val="-3"/>
          <w:lang w:val="es-CL"/>
        </w:rPr>
        <w:t xml:space="preserve">   </w:t>
      </w:r>
    </w:p>
    <w:p w:rsidR="00700F50" w:rsidRPr="009D2370" w:rsidRDefault="00700F50" w:rsidP="00700F50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lang w:val="es-CL"/>
        </w:rPr>
      </w:pPr>
    </w:p>
    <w:p w:rsidR="00700F50" w:rsidRDefault="00700F50" w:rsidP="00700F50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lang w:val="es-CL"/>
        </w:rPr>
      </w:pPr>
      <w:r w:rsidRPr="009D2370">
        <w:rPr>
          <w:rFonts w:ascii="Arial" w:hAnsi="Arial" w:cs="Arial"/>
          <w:lang w:val="es-CL"/>
        </w:rPr>
        <w:t>Autónomo, orientado al logro de objetivos, persistente en la ejecución de metas acordadas. Gran capacidad de adaptación así como en el establecimiento de relaciones interpersonales para trabajar y formar equipos de trabajo de excelencia Operacional.</w:t>
      </w:r>
    </w:p>
    <w:p w:rsidR="00C41F01" w:rsidRPr="009D2370" w:rsidRDefault="00C41F01" w:rsidP="00700F50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lang w:val="es-CL"/>
        </w:rPr>
      </w:pPr>
    </w:p>
    <w:p w:rsidR="00700F50" w:rsidRPr="006654AD" w:rsidRDefault="00700F50" w:rsidP="006654AD">
      <w:pPr>
        <w:pStyle w:val="Ttulo3"/>
        <w:pBdr>
          <w:bottom w:val="single" w:sz="12" w:space="1" w:color="auto"/>
        </w:pBdr>
        <w:rPr>
          <w:rFonts w:ascii="Times New Roman" w:hAnsi="Times New Roman"/>
          <w:b/>
          <w:lang w:val="es-CL"/>
        </w:rPr>
      </w:pPr>
      <w:r w:rsidRPr="006654AD">
        <w:rPr>
          <w:rFonts w:ascii="Times New Roman" w:hAnsi="Times New Roman"/>
          <w:b/>
          <w:lang w:val="es-CL"/>
        </w:rPr>
        <w:t>ANTECEDENTES PERSONALES</w:t>
      </w:r>
    </w:p>
    <w:p w:rsidR="00700F50" w:rsidRPr="00742C23" w:rsidRDefault="00700F50" w:rsidP="00700F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35"/>
        </w:tabs>
        <w:suppressAutoHyphens/>
        <w:ind w:left="3600" w:hanging="3600"/>
        <w:jc w:val="both"/>
        <w:rPr>
          <w:rFonts w:ascii="Arial" w:hAnsi="Arial" w:cs="Arial"/>
          <w:b/>
          <w:spacing w:val="-2"/>
          <w:lang w:val="es-CL"/>
        </w:rPr>
      </w:pPr>
      <w:r w:rsidRPr="00742C23">
        <w:rPr>
          <w:rFonts w:ascii="Arial" w:hAnsi="Arial" w:cs="Arial"/>
          <w:spacing w:val="-2"/>
          <w:lang w:val="es-CL"/>
        </w:rPr>
        <w:t>Nombre</w:t>
      </w:r>
      <w:r w:rsidRPr="00742C23">
        <w:rPr>
          <w:rFonts w:ascii="Arial" w:hAnsi="Arial" w:cs="Arial"/>
          <w:spacing w:val="-2"/>
          <w:lang w:val="es-CL"/>
        </w:rPr>
        <w:tab/>
      </w:r>
      <w:r w:rsidRPr="00742C23">
        <w:rPr>
          <w:rFonts w:ascii="Arial" w:hAnsi="Arial" w:cs="Arial"/>
          <w:spacing w:val="-2"/>
          <w:lang w:val="es-CL"/>
        </w:rPr>
        <w:tab/>
      </w:r>
      <w:r w:rsidRPr="00742C23">
        <w:rPr>
          <w:rFonts w:ascii="Arial" w:hAnsi="Arial" w:cs="Arial"/>
          <w:spacing w:val="-2"/>
          <w:lang w:val="es-CL"/>
        </w:rPr>
        <w:tab/>
      </w:r>
      <w:r w:rsidR="006654AD">
        <w:rPr>
          <w:rFonts w:ascii="Arial" w:hAnsi="Arial" w:cs="Arial"/>
          <w:spacing w:val="-2"/>
          <w:lang w:val="es-CL"/>
        </w:rPr>
        <w:tab/>
      </w:r>
      <w:r w:rsidRPr="00742C23">
        <w:rPr>
          <w:rFonts w:ascii="Arial" w:hAnsi="Arial" w:cs="Arial"/>
          <w:spacing w:val="-2"/>
          <w:lang w:val="es-CL"/>
        </w:rPr>
        <w:t xml:space="preserve">: </w:t>
      </w:r>
      <w:r w:rsidR="007B25FD" w:rsidRPr="00742C23">
        <w:rPr>
          <w:rFonts w:ascii="Arial" w:hAnsi="Arial" w:cs="Arial"/>
          <w:b/>
          <w:spacing w:val="-2"/>
          <w:lang w:val="es-CL"/>
        </w:rPr>
        <w:t xml:space="preserve">Juan Pablo Cancino </w:t>
      </w:r>
      <w:r w:rsidR="008F67E2" w:rsidRPr="00742C23">
        <w:rPr>
          <w:rFonts w:ascii="Arial" w:hAnsi="Arial" w:cs="Arial"/>
          <w:b/>
          <w:spacing w:val="-2"/>
          <w:lang w:val="es-CL"/>
        </w:rPr>
        <w:t>González</w:t>
      </w:r>
    </w:p>
    <w:p w:rsidR="00700F50" w:rsidRPr="00742C23" w:rsidRDefault="00700F50" w:rsidP="00700F50">
      <w:pPr>
        <w:suppressAutoHyphens/>
        <w:ind w:left="2835" w:hanging="2835"/>
        <w:jc w:val="both"/>
        <w:rPr>
          <w:rFonts w:ascii="Arial" w:hAnsi="Arial" w:cs="Arial"/>
          <w:spacing w:val="-3"/>
          <w:lang w:val="es-CL"/>
        </w:rPr>
      </w:pPr>
      <w:r w:rsidRPr="00742C23">
        <w:rPr>
          <w:rFonts w:ascii="Arial" w:hAnsi="Arial" w:cs="Arial"/>
          <w:spacing w:val="-3"/>
          <w:lang w:val="es-CL"/>
        </w:rPr>
        <w:t xml:space="preserve">Fecha de </w:t>
      </w:r>
      <w:r w:rsidR="007B25FD" w:rsidRPr="00742C23">
        <w:rPr>
          <w:rFonts w:ascii="Arial" w:hAnsi="Arial" w:cs="Arial"/>
          <w:spacing w:val="-3"/>
          <w:lang w:val="es-CL"/>
        </w:rPr>
        <w:t>Nacimiento</w:t>
      </w:r>
      <w:r w:rsidR="00742C23">
        <w:rPr>
          <w:rFonts w:ascii="Arial" w:hAnsi="Arial" w:cs="Arial"/>
          <w:spacing w:val="-3"/>
          <w:lang w:val="es-CL"/>
        </w:rPr>
        <w:t xml:space="preserve"> </w:t>
      </w:r>
      <w:r w:rsidR="006654AD">
        <w:rPr>
          <w:rFonts w:ascii="Arial" w:hAnsi="Arial" w:cs="Arial"/>
          <w:spacing w:val="-3"/>
          <w:lang w:val="es-CL"/>
        </w:rPr>
        <w:tab/>
      </w:r>
      <w:r w:rsidR="007B25FD" w:rsidRPr="00742C23">
        <w:rPr>
          <w:rFonts w:ascii="Arial" w:hAnsi="Arial" w:cs="Arial"/>
          <w:spacing w:val="-3"/>
          <w:lang w:val="es-CL"/>
        </w:rPr>
        <w:t xml:space="preserve">: </w:t>
      </w:r>
      <w:r w:rsidR="0038301E" w:rsidRPr="00742C23">
        <w:rPr>
          <w:rFonts w:ascii="Arial" w:hAnsi="Arial" w:cs="Arial"/>
          <w:spacing w:val="-3"/>
          <w:lang w:val="es-CL"/>
        </w:rPr>
        <w:t xml:space="preserve">8 de </w:t>
      </w:r>
      <w:r w:rsidR="007B25FD" w:rsidRPr="00742C23">
        <w:rPr>
          <w:rFonts w:ascii="Arial" w:hAnsi="Arial" w:cs="Arial"/>
          <w:spacing w:val="-3"/>
          <w:lang w:val="es-CL"/>
        </w:rPr>
        <w:t>Noviembre</w:t>
      </w:r>
      <w:r w:rsidR="0038301E" w:rsidRPr="00742C23">
        <w:rPr>
          <w:rFonts w:ascii="Arial" w:hAnsi="Arial" w:cs="Arial"/>
          <w:spacing w:val="-3"/>
          <w:lang w:val="es-CL"/>
        </w:rPr>
        <w:t xml:space="preserve"> de 19</w:t>
      </w:r>
      <w:r w:rsidR="007B25FD" w:rsidRPr="00742C23">
        <w:rPr>
          <w:rFonts w:ascii="Arial" w:hAnsi="Arial" w:cs="Arial"/>
          <w:spacing w:val="-3"/>
          <w:lang w:val="es-CL"/>
        </w:rPr>
        <w:t>71</w:t>
      </w:r>
    </w:p>
    <w:p w:rsidR="00700F50" w:rsidRPr="00742C23" w:rsidRDefault="00742C23" w:rsidP="00700F50">
      <w:pPr>
        <w:suppressAutoHyphens/>
        <w:ind w:left="2835" w:hanging="2835"/>
        <w:jc w:val="both"/>
        <w:rPr>
          <w:rFonts w:ascii="Arial" w:hAnsi="Arial" w:cs="Arial"/>
          <w:spacing w:val="-3"/>
          <w:lang w:val="es-CL"/>
        </w:rPr>
      </w:pPr>
      <w:r>
        <w:rPr>
          <w:rFonts w:ascii="Arial" w:hAnsi="Arial" w:cs="Arial"/>
          <w:spacing w:val="-3"/>
          <w:lang w:val="es-CL"/>
        </w:rPr>
        <w:t>Nacionalidad</w:t>
      </w:r>
      <w:r>
        <w:rPr>
          <w:rFonts w:ascii="Arial" w:hAnsi="Arial" w:cs="Arial"/>
          <w:spacing w:val="-3"/>
          <w:lang w:val="es-CL"/>
        </w:rPr>
        <w:tab/>
      </w:r>
      <w:r w:rsidR="00700F50" w:rsidRPr="00742C23">
        <w:rPr>
          <w:rFonts w:ascii="Arial" w:hAnsi="Arial" w:cs="Arial"/>
          <w:spacing w:val="-3"/>
          <w:lang w:val="es-CL"/>
        </w:rPr>
        <w:t>: Chilena</w:t>
      </w:r>
    </w:p>
    <w:p w:rsidR="00700F50" w:rsidRPr="00742C23" w:rsidRDefault="00700F50" w:rsidP="00700F50">
      <w:pPr>
        <w:suppressAutoHyphens/>
        <w:ind w:left="2835" w:hanging="2835"/>
        <w:jc w:val="both"/>
        <w:rPr>
          <w:rFonts w:ascii="Arial" w:hAnsi="Arial" w:cs="Arial"/>
          <w:spacing w:val="-3"/>
          <w:lang w:val="es-CL"/>
        </w:rPr>
      </w:pPr>
      <w:r w:rsidRPr="00742C23">
        <w:rPr>
          <w:rFonts w:ascii="Arial" w:hAnsi="Arial" w:cs="Arial"/>
          <w:spacing w:val="-3"/>
          <w:lang w:val="es-CL"/>
        </w:rPr>
        <w:t>R.U.N.</w:t>
      </w:r>
      <w:r w:rsidRPr="00742C23">
        <w:rPr>
          <w:rFonts w:ascii="Arial" w:hAnsi="Arial" w:cs="Arial"/>
          <w:spacing w:val="-3"/>
          <w:lang w:val="es-CL"/>
        </w:rPr>
        <w:tab/>
        <w:t xml:space="preserve">: </w:t>
      </w:r>
      <w:r w:rsidR="007B25FD" w:rsidRPr="00742C23">
        <w:rPr>
          <w:rFonts w:ascii="Arial" w:hAnsi="Arial" w:cs="Arial"/>
          <w:spacing w:val="-3"/>
          <w:lang w:val="es-CL"/>
        </w:rPr>
        <w:t>8</w:t>
      </w:r>
      <w:r w:rsidRPr="00742C23">
        <w:rPr>
          <w:rFonts w:ascii="Arial" w:hAnsi="Arial" w:cs="Arial"/>
          <w:spacing w:val="-3"/>
          <w:lang w:val="es-CL"/>
        </w:rPr>
        <w:t>.</w:t>
      </w:r>
      <w:r w:rsidR="007B25FD" w:rsidRPr="00742C23">
        <w:rPr>
          <w:rFonts w:ascii="Arial" w:hAnsi="Arial" w:cs="Arial"/>
          <w:spacing w:val="-3"/>
          <w:lang w:val="es-CL"/>
        </w:rPr>
        <w:t>111</w:t>
      </w:r>
      <w:r w:rsidRPr="00742C23">
        <w:rPr>
          <w:rFonts w:ascii="Arial" w:hAnsi="Arial" w:cs="Arial"/>
          <w:spacing w:val="-3"/>
          <w:lang w:val="es-CL"/>
        </w:rPr>
        <w:t>.</w:t>
      </w:r>
      <w:r w:rsidR="007B25FD" w:rsidRPr="00742C23">
        <w:rPr>
          <w:rFonts w:ascii="Arial" w:hAnsi="Arial" w:cs="Arial"/>
          <w:spacing w:val="-3"/>
          <w:lang w:val="es-CL"/>
        </w:rPr>
        <w:t>914-7</w:t>
      </w:r>
    </w:p>
    <w:p w:rsidR="00700F50" w:rsidRPr="00742C23" w:rsidRDefault="00700F50" w:rsidP="00700F50">
      <w:pPr>
        <w:suppressAutoHyphens/>
        <w:ind w:left="2835" w:hanging="2835"/>
        <w:jc w:val="both"/>
        <w:rPr>
          <w:rFonts w:ascii="Arial" w:hAnsi="Arial" w:cs="Arial"/>
          <w:spacing w:val="-3"/>
          <w:lang w:val="es-CL"/>
        </w:rPr>
      </w:pPr>
      <w:r w:rsidRPr="00742C23">
        <w:rPr>
          <w:rFonts w:ascii="Arial" w:hAnsi="Arial" w:cs="Arial"/>
          <w:spacing w:val="-3"/>
          <w:lang w:val="es-CL"/>
        </w:rPr>
        <w:t>Profesión</w:t>
      </w:r>
      <w:r w:rsidRPr="00742C23">
        <w:rPr>
          <w:rFonts w:ascii="Arial" w:hAnsi="Arial" w:cs="Arial"/>
          <w:spacing w:val="-3"/>
          <w:lang w:val="es-CL"/>
        </w:rPr>
        <w:tab/>
        <w:t xml:space="preserve">: Ingeniero </w:t>
      </w:r>
      <w:r w:rsidR="007B25FD" w:rsidRPr="00742C23">
        <w:rPr>
          <w:rFonts w:ascii="Arial" w:hAnsi="Arial" w:cs="Arial"/>
          <w:spacing w:val="-3"/>
          <w:lang w:val="es-CL"/>
        </w:rPr>
        <w:t xml:space="preserve"> Administración de Empresas Comercio Exterior </w:t>
      </w:r>
    </w:p>
    <w:p w:rsidR="00700F50" w:rsidRPr="00742C23" w:rsidRDefault="00700F50" w:rsidP="00700F50">
      <w:pPr>
        <w:suppressAutoHyphens/>
        <w:ind w:left="2835" w:hanging="2835"/>
        <w:jc w:val="both"/>
        <w:rPr>
          <w:rFonts w:ascii="Arial" w:hAnsi="Arial" w:cs="Arial"/>
          <w:spacing w:val="-3"/>
          <w:lang w:val="es-CL"/>
        </w:rPr>
      </w:pPr>
      <w:r w:rsidRPr="00742C23">
        <w:rPr>
          <w:rFonts w:ascii="Arial" w:hAnsi="Arial" w:cs="Arial"/>
          <w:spacing w:val="-3"/>
          <w:lang w:val="es-CL"/>
        </w:rPr>
        <w:t>Perfil profesional</w:t>
      </w:r>
      <w:r w:rsidRPr="00742C23">
        <w:rPr>
          <w:rFonts w:ascii="Arial" w:hAnsi="Arial" w:cs="Arial"/>
          <w:spacing w:val="-3"/>
          <w:lang w:val="es-CL"/>
        </w:rPr>
        <w:tab/>
        <w:t xml:space="preserve">: Ingeniero </w:t>
      </w:r>
      <w:r w:rsidR="007B25FD" w:rsidRPr="00742C23">
        <w:rPr>
          <w:rFonts w:ascii="Arial" w:hAnsi="Arial" w:cs="Arial"/>
          <w:spacing w:val="-3"/>
          <w:lang w:val="es-CL"/>
        </w:rPr>
        <w:t xml:space="preserve">Compras y </w:t>
      </w:r>
      <w:r w:rsidRPr="00742C23">
        <w:rPr>
          <w:rFonts w:ascii="Arial" w:hAnsi="Arial" w:cs="Arial"/>
          <w:spacing w:val="-3"/>
          <w:lang w:val="es-CL"/>
        </w:rPr>
        <w:t>Contratos</w:t>
      </w:r>
      <w:r w:rsidR="00B53E91" w:rsidRPr="00742C23">
        <w:rPr>
          <w:rFonts w:ascii="Arial" w:hAnsi="Arial" w:cs="Arial"/>
          <w:spacing w:val="-3"/>
          <w:lang w:val="es-CL"/>
        </w:rPr>
        <w:t xml:space="preserve"> </w:t>
      </w:r>
      <w:r w:rsidR="007B25FD" w:rsidRPr="00742C23">
        <w:rPr>
          <w:rFonts w:ascii="Arial" w:hAnsi="Arial" w:cs="Arial"/>
          <w:spacing w:val="-3"/>
          <w:lang w:val="es-CL"/>
        </w:rPr>
        <w:t>/</w:t>
      </w:r>
      <w:r w:rsidR="00B53E91" w:rsidRPr="00742C23">
        <w:rPr>
          <w:rFonts w:ascii="Arial" w:hAnsi="Arial" w:cs="Arial"/>
          <w:spacing w:val="-3"/>
          <w:lang w:val="es-CL"/>
        </w:rPr>
        <w:t xml:space="preserve"> Administración de Contratos</w:t>
      </w:r>
    </w:p>
    <w:p w:rsidR="00700F50" w:rsidRPr="009D2370" w:rsidRDefault="00700F50" w:rsidP="00700F50">
      <w:pPr>
        <w:pStyle w:val="Ttulo3"/>
        <w:pBdr>
          <w:bottom w:val="single" w:sz="12" w:space="1" w:color="auto"/>
        </w:pBdr>
        <w:rPr>
          <w:rFonts w:ascii="Times New Roman" w:hAnsi="Times New Roman"/>
          <w:b/>
          <w:lang w:val="es-CL"/>
        </w:rPr>
      </w:pPr>
      <w:r w:rsidRPr="009D2370">
        <w:rPr>
          <w:rFonts w:ascii="Times New Roman" w:hAnsi="Times New Roman"/>
          <w:b/>
          <w:lang w:val="es-CL"/>
        </w:rPr>
        <w:t>ANTECEDENTES ACADEMICOS</w:t>
      </w:r>
    </w:p>
    <w:p w:rsidR="0041480D" w:rsidRPr="006654AD" w:rsidRDefault="00F5191B" w:rsidP="0041480D">
      <w:pPr>
        <w:pStyle w:val="Textoindependiente"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</w:tabs>
        <w:suppressAutoHyphens/>
        <w:ind w:left="360"/>
        <w:jc w:val="both"/>
        <w:rPr>
          <w:rFonts w:ascii="Arial" w:hAnsi="Arial" w:cs="Arial"/>
          <w:sz w:val="20"/>
          <w:lang w:val="es-CL"/>
        </w:rPr>
      </w:pPr>
      <w:r w:rsidRPr="006654AD">
        <w:rPr>
          <w:rFonts w:ascii="Arial" w:hAnsi="Arial" w:cs="Arial"/>
          <w:sz w:val="20"/>
          <w:lang w:val="es-CL"/>
        </w:rPr>
        <w:t>Universidad Nacional Andrés Bello, Santiago – Chile (1994-1999)</w:t>
      </w:r>
    </w:p>
    <w:p w:rsidR="00700F50" w:rsidRPr="006654AD" w:rsidRDefault="0041480D" w:rsidP="00B57D1D">
      <w:pPr>
        <w:pStyle w:val="Textoindependiente"/>
        <w:numPr>
          <w:ilvl w:val="0"/>
          <w:numId w:val="21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Arial" w:hAnsi="Arial" w:cs="Arial"/>
          <w:b w:val="0"/>
          <w:sz w:val="20"/>
          <w:lang w:val="es-CL"/>
        </w:rPr>
      </w:pPr>
      <w:r w:rsidRPr="006654AD">
        <w:rPr>
          <w:rFonts w:ascii="Arial" w:hAnsi="Arial" w:cs="Arial"/>
          <w:b w:val="0"/>
          <w:sz w:val="20"/>
          <w:lang w:val="es-CL"/>
        </w:rPr>
        <w:t>I</w:t>
      </w:r>
      <w:r w:rsidR="00700F50" w:rsidRPr="006654AD">
        <w:rPr>
          <w:rFonts w:ascii="Arial" w:hAnsi="Arial" w:cs="Arial"/>
          <w:b w:val="0"/>
          <w:sz w:val="20"/>
          <w:lang w:val="es-CL"/>
        </w:rPr>
        <w:t xml:space="preserve">ngeniero </w:t>
      </w:r>
      <w:r w:rsidR="007B25FD" w:rsidRPr="006654AD">
        <w:rPr>
          <w:rFonts w:ascii="Arial" w:hAnsi="Arial" w:cs="Arial"/>
          <w:b w:val="0"/>
          <w:sz w:val="20"/>
          <w:lang w:val="es-CL"/>
        </w:rPr>
        <w:t>Ejecución Administración de Empresas Comercio Exterior</w:t>
      </w:r>
      <w:r w:rsidR="00700F50" w:rsidRPr="006654AD">
        <w:rPr>
          <w:rFonts w:ascii="Arial" w:hAnsi="Arial" w:cs="Arial"/>
          <w:b w:val="0"/>
          <w:sz w:val="20"/>
          <w:lang w:val="es-CL"/>
        </w:rPr>
        <w:t>.</w:t>
      </w:r>
    </w:p>
    <w:p w:rsidR="002229FD" w:rsidRPr="006654AD" w:rsidRDefault="002229FD" w:rsidP="002229FD">
      <w:pPr>
        <w:pStyle w:val="Textoindependiente"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</w:tabs>
        <w:suppressAutoHyphens/>
        <w:ind w:left="360"/>
        <w:jc w:val="both"/>
        <w:rPr>
          <w:rFonts w:ascii="Arial" w:hAnsi="Arial" w:cs="Arial"/>
          <w:sz w:val="20"/>
          <w:lang w:val="es-CL"/>
        </w:rPr>
      </w:pPr>
      <w:r w:rsidRPr="006654AD">
        <w:rPr>
          <w:rFonts w:ascii="Arial" w:hAnsi="Arial" w:cs="Arial"/>
          <w:sz w:val="20"/>
          <w:lang w:val="es-CL"/>
        </w:rPr>
        <w:t>Universidad de Valparaíso, Santiago – Chile (2007)</w:t>
      </w:r>
    </w:p>
    <w:p w:rsidR="002229FD" w:rsidRPr="006654AD" w:rsidRDefault="002229FD" w:rsidP="002229FD">
      <w:pPr>
        <w:pStyle w:val="Textoindependiente"/>
        <w:numPr>
          <w:ilvl w:val="0"/>
          <w:numId w:val="21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rFonts w:ascii="Arial" w:hAnsi="Arial" w:cs="Arial"/>
          <w:b w:val="0"/>
          <w:sz w:val="20"/>
          <w:lang w:val="es-CL"/>
        </w:rPr>
      </w:pPr>
      <w:r w:rsidRPr="006654AD">
        <w:rPr>
          <w:rFonts w:ascii="Arial" w:hAnsi="Arial" w:cs="Arial"/>
          <w:b w:val="0"/>
          <w:sz w:val="20"/>
          <w:lang w:val="es-CL"/>
        </w:rPr>
        <w:t xml:space="preserve">Diplomado Retail / Merchandising </w:t>
      </w:r>
    </w:p>
    <w:p w:rsidR="002229FD" w:rsidRPr="006654AD" w:rsidRDefault="002229FD" w:rsidP="002229FD">
      <w:pPr>
        <w:pStyle w:val="Textoindependiente"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</w:tabs>
        <w:suppressAutoHyphens/>
        <w:ind w:left="360"/>
        <w:jc w:val="both"/>
        <w:rPr>
          <w:rFonts w:ascii="Arial" w:hAnsi="Arial" w:cs="Arial"/>
          <w:sz w:val="20"/>
          <w:lang w:val="es-CL"/>
        </w:rPr>
      </w:pPr>
      <w:r w:rsidRPr="006654AD">
        <w:rPr>
          <w:rFonts w:ascii="Arial" w:hAnsi="Arial" w:cs="Arial"/>
          <w:sz w:val="20"/>
          <w:lang w:val="es-CL"/>
        </w:rPr>
        <w:t>Pontificia Universidad Católica de Chile, Santiago – Chile (2014)</w:t>
      </w:r>
    </w:p>
    <w:p w:rsidR="002229FD" w:rsidRPr="006654AD" w:rsidRDefault="002229FD" w:rsidP="002229FD">
      <w:pPr>
        <w:pStyle w:val="Textoindependiente"/>
        <w:numPr>
          <w:ilvl w:val="0"/>
          <w:numId w:val="21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rFonts w:ascii="Arial" w:hAnsi="Arial" w:cs="Arial"/>
          <w:b w:val="0"/>
          <w:sz w:val="20"/>
          <w:lang w:val="es-CL"/>
        </w:rPr>
      </w:pPr>
      <w:r w:rsidRPr="006654AD">
        <w:rPr>
          <w:rFonts w:ascii="Arial" w:hAnsi="Arial" w:cs="Arial"/>
          <w:b w:val="0"/>
          <w:sz w:val="20"/>
          <w:lang w:val="es-CL"/>
        </w:rPr>
        <w:t>Administración de Contratos</w:t>
      </w:r>
    </w:p>
    <w:p w:rsidR="00700F50" w:rsidRPr="006654AD" w:rsidRDefault="00700F50" w:rsidP="00700F50">
      <w:pPr>
        <w:pStyle w:val="Textoindependiente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Arial" w:hAnsi="Arial" w:cs="Arial"/>
          <w:b w:val="0"/>
          <w:sz w:val="20"/>
          <w:lang w:val="es-CL"/>
        </w:rPr>
      </w:pPr>
    </w:p>
    <w:p w:rsidR="00700F50" w:rsidRPr="006654AD" w:rsidRDefault="00700F50" w:rsidP="00700F50">
      <w:pPr>
        <w:pStyle w:val="Textoindependiente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Arial" w:hAnsi="Arial" w:cs="Arial"/>
          <w:b w:val="0"/>
          <w:bCs/>
          <w:spacing w:val="-2"/>
          <w:sz w:val="20"/>
          <w:lang w:val="es-CL"/>
        </w:rPr>
      </w:pPr>
      <w:r w:rsidRPr="006654AD">
        <w:rPr>
          <w:rFonts w:ascii="Arial" w:hAnsi="Arial" w:cs="Arial"/>
          <w:b w:val="0"/>
          <w:bCs/>
          <w:spacing w:val="-2"/>
          <w:sz w:val="20"/>
          <w:lang w:val="es-CL"/>
        </w:rPr>
        <w:t>Cursos  Realizados</w:t>
      </w:r>
    </w:p>
    <w:p w:rsidR="0041480D" w:rsidRPr="006654AD" w:rsidRDefault="0041480D" w:rsidP="0041480D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6654AD">
        <w:rPr>
          <w:rFonts w:ascii="Arial" w:hAnsi="Arial" w:cs="Arial"/>
        </w:rPr>
        <w:t xml:space="preserve">Curso de Comercio Internacional “Prácticas cámbiales” – </w:t>
      </w:r>
      <w:r w:rsidRPr="006654AD">
        <w:rPr>
          <w:rFonts w:ascii="Arial" w:hAnsi="Arial" w:cs="Arial"/>
          <w:bCs/>
          <w:iCs/>
        </w:rPr>
        <w:t>Banco do Brasil</w:t>
      </w:r>
      <w:r w:rsidRPr="006654AD">
        <w:rPr>
          <w:rFonts w:ascii="Arial" w:hAnsi="Arial" w:cs="Arial"/>
        </w:rPr>
        <w:t>. (Brasil)</w:t>
      </w:r>
    </w:p>
    <w:p w:rsidR="0041480D" w:rsidRPr="006654AD" w:rsidRDefault="0041480D" w:rsidP="0041480D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6654AD">
        <w:rPr>
          <w:rFonts w:ascii="Arial" w:hAnsi="Arial" w:cs="Arial"/>
        </w:rPr>
        <w:t xml:space="preserve">Curso de Comercio Internacional “Exportaciones” – </w:t>
      </w:r>
      <w:r w:rsidRPr="006654AD">
        <w:rPr>
          <w:rFonts w:ascii="Arial" w:hAnsi="Arial" w:cs="Arial"/>
          <w:bCs/>
          <w:iCs/>
        </w:rPr>
        <w:t>Banco do Brasil</w:t>
      </w:r>
      <w:r w:rsidRPr="006654AD">
        <w:rPr>
          <w:rFonts w:ascii="Arial" w:hAnsi="Arial" w:cs="Arial"/>
        </w:rPr>
        <w:t>. (Brasil)</w:t>
      </w:r>
    </w:p>
    <w:p w:rsidR="0041480D" w:rsidRPr="006654AD" w:rsidRDefault="0041480D" w:rsidP="0041480D">
      <w:pPr>
        <w:numPr>
          <w:ilvl w:val="0"/>
          <w:numId w:val="24"/>
        </w:numPr>
        <w:rPr>
          <w:rFonts w:ascii="Arial" w:hAnsi="Arial" w:cs="Arial"/>
        </w:rPr>
      </w:pPr>
      <w:r w:rsidRPr="006654AD">
        <w:rPr>
          <w:rFonts w:ascii="Arial" w:hAnsi="Arial" w:cs="Arial"/>
        </w:rPr>
        <w:t xml:space="preserve">Curso de Comercio Inter. “Financiamiento a las Exportaciones” – </w:t>
      </w:r>
      <w:r w:rsidRPr="006654AD">
        <w:rPr>
          <w:rFonts w:ascii="Arial" w:hAnsi="Arial" w:cs="Arial"/>
          <w:bCs/>
          <w:iCs/>
        </w:rPr>
        <w:t>Banco do Brasil</w:t>
      </w:r>
      <w:r w:rsidRPr="006654AD">
        <w:rPr>
          <w:rFonts w:ascii="Arial" w:hAnsi="Arial" w:cs="Arial"/>
        </w:rPr>
        <w:t>. (Brasil)</w:t>
      </w:r>
    </w:p>
    <w:p w:rsidR="0041480D" w:rsidRPr="006654AD" w:rsidRDefault="0041480D" w:rsidP="0041480D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6654AD">
        <w:rPr>
          <w:rFonts w:ascii="Arial" w:hAnsi="Arial" w:cs="Arial"/>
        </w:rPr>
        <w:t>Gerenciamiento Fiscal  y Financiero: (</w:t>
      </w:r>
      <w:proofErr w:type="spellStart"/>
      <w:r w:rsidRPr="006654AD">
        <w:rPr>
          <w:rFonts w:ascii="Arial" w:hAnsi="Arial" w:cs="Arial"/>
        </w:rPr>
        <w:t>Sep</w:t>
      </w:r>
      <w:proofErr w:type="spellEnd"/>
      <w:r w:rsidRPr="006654AD">
        <w:rPr>
          <w:rFonts w:ascii="Arial" w:hAnsi="Arial" w:cs="Arial"/>
        </w:rPr>
        <w:t xml:space="preserve"> 2001)   - FIESP – CIESP</w:t>
      </w:r>
    </w:p>
    <w:p w:rsidR="0041480D" w:rsidRPr="006654AD" w:rsidRDefault="0041480D" w:rsidP="0041480D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6654AD">
        <w:rPr>
          <w:rFonts w:ascii="Arial" w:hAnsi="Arial" w:cs="Arial"/>
        </w:rPr>
        <w:t xml:space="preserve">Curso de Comercio Internacional Exportaciones y Importaciones (Ago-2007)–GFC COMEX </w:t>
      </w:r>
    </w:p>
    <w:p w:rsidR="0041480D" w:rsidRPr="006654AD" w:rsidRDefault="0041480D" w:rsidP="0041480D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6654AD">
        <w:rPr>
          <w:rFonts w:ascii="Arial" w:hAnsi="Arial" w:cs="Arial"/>
        </w:rPr>
        <w:t>Curso de la Metodología de Ejecución y Control de Consultorías PYMEXPORTA (Sep</w:t>
      </w:r>
      <w:r w:rsidR="001B67B5" w:rsidRPr="006654AD">
        <w:rPr>
          <w:rFonts w:ascii="Arial" w:hAnsi="Arial" w:cs="Arial"/>
        </w:rPr>
        <w:t>.</w:t>
      </w:r>
      <w:r w:rsidRPr="006654AD">
        <w:rPr>
          <w:rFonts w:ascii="Arial" w:hAnsi="Arial" w:cs="Arial"/>
        </w:rPr>
        <w:t xml:space="preserve"> 2007)  - PROCHILE - CCS - FUNDES </w:t>
      </w:r>
    </w:p>
    <w:p w:rsidR="0041480D" w:rsidRPr="006654AD" w:rsidRDefault="0041480D" w:rsidP="0041480D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6654AD">
        <w:rPr>
          <w:rFonts w:ascii="Arial" w:hAnsi="Arial" w:cs="Arial"/>
        </w:rPr>
        <w:t>Capacitación Portal de Compras CODELCO en plataforma SAP SRM (2013).</w:t>
      </w:r>
    </w:p>
    <w:p w:rsidR="006654AD" w:rsidRDefault="006654AD" w:rsidP="00B24735">
      <w:pPr>
        <w:pStyle w:val="Textoindependiente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Arial" w:hAnsi="Arial" w:cs="Arial"/>
          <w:b w:val="0"/>
          <w:bCs/>
          <w:spacing w:val="-2"/>
          <w:sz w:val="20"/>
          <w:lang w:val="es-CL"/>
        </w:rPr>
      </w:pPr>
    </w:p>
    <w:p w:rsidR="00B24735" w:rsidRPr="006654AD" w:rsidRDefault="00B24735" w:rsidP="00B24735">
      <w:pPr>
        <w:pStyle w:val="Textoindependiente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Arial" w:hAnsi="Arial" w:cs="Arial"/>
          <w:b w:val="0"/>
          <w:bCs/>
          <w:spacing w:val="-2"/>
          <w:sz w:val="20"/>
          <w:lang w:val="es-CL"/>
        </w:rPr>
      </w:pPr>
      <w:r w:rsidRPr="006654AD">
        <w:rPr>
          <w:rFonts w:ascii="Arial" w:hAnsi="Arial" w:cs="Arial"/>
          <w:b w:val="0"/>
          <w:bCs/>
          <w:spacing w:val="-2"/>
          <w:sz w:val="20"/>
          <w:lang w:val="es-CL"/>
        </w:rPr>
        <w:t xml:space="preserve">Idiomas: </w:t>
      </w:r>
    </w:p>
    <w:p w:rsidR="00B24735" w:rsidRPr="006654AD" w:rsidRDefault="00B24735" w:rsidP="00B24735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6654AD">
        <w:rPr>
          <w:rFonts w:ascii="Arial" w:hAnsi="Arial" w:cs="Arial"/>
        </w:rPr>
        <w:t xml:space="preserve">Inglés Intermediario (Escritura y Lectura). </w:t>
      </w:r>
    </w:p>
    <w:p w:rsidR="00B24735" w:rsidRPr="006654AD" w:rsidRDefault="00B24735" w:rsidP="00B24735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6654AD">
        <w:rPr>
          <w:rFonts w:ascii="Arial" w:hAnsi="Arial" w:cs="Arial"/>
        </w:rPr>
        <w:t>Portugués Fluido (Oral, Escritura y Lectura)</w:t>
      </w:r>
    </w:p>
    <w:p w:rsidR="00E649D4" w:rsidRPr="009D2370" w:rsidRDefault="00E269B4">
      <w:pPr>
        <w:pStyle w:val="Ttulo3"/>
        <w:pBdr>
          <w:bottom w:val="single" w:sz="12" w:space="1" w:color="auto"/>
        </w:pBdr>
        <w:jc w:val="both"/>
        <w:rPr>
          <w:rFonts w:ascii="Times New Roman" w:hAnsi="Times New Roman"/>
          <w:b/>
          <w:lang w:val="es-CL"/>
        </w:rPr>
      </w:pPr>
      <w:r w:rsidRPr="009D2370">
        <w:rPr>
          <w:rFonts w:ascii="Times New Roman" w:hAnsi="Times New Roman"/>
          <w:b/>
          <w:lang w:val="es-CL"/>
        </w:rPr>
        <w:lastRenderedPageBreak/>
        <w:t>ANTECEDENTES LABORALES</w:t>
      </w:r>
    </w:p>
    <w:p w:rsidR="00E269B4" w:rsidRPr="006654AD" w:rsidRDefault="00E269B4" w:rsidP="00AC711B">
      <w:pPr>
        <w:pStyle w:val="Textodebloque"/>
        <w:tabs>
          <w:tab w:val="clear" w:pos="3402"/>
        </w:tabs>
        <w:spacing w:after="0"/>
        <w:ind w:left="1843" w:hanging="1843"/>
        <w:rPr>
          <w:rFonts w:ascii="Arial" w:hAnsi="Arial" w:cs="Arial"/>
          <w:b/>
          <w:bCs/>
          <w:spacing w:val="-3"/>
          <w:sz w:val="20"/>
          <w:lang w:val="es-CL"/>
        </w:rPr>
      </w:pPr>
      <w:r w:rsidRPr="006654AD">
        <w:rPr>
          <w:rFonts w:ascii="Arial" w:hAnsi="Arial" w:cs="Arial"/>
          <w:b/>
          <w:bCs/>
          <w:spacing w:val="-3"/>
          <w:sz w:val="20"/>
          <w:lang w:val="es-CL"/>
        </w:rPr>
        <w:t>20</w:t>
      </w:r>
      <w:r w:rsidR="00CC5ED5">
        <w:rPr>
          <w:rFonts w:ascii="Arial" w:hAnsi="Arial" w:cs="Arial"/>
          <w:b/>
          <w:bCs/>
          <w:spacing w:val="-3"/>
          <w:sz w:val="20"/>
          <w:lang w:val="es-CL"/>
        </w:rPr>
        <w:t>11</w:t>
      </w:r>
      <w:r w:rsidRPr="006654AD">
        <w:rPr>
          <w:rFonts w:ascii="Arial" w:hAnsi="Arial" w:cs="Arial"/>
          <w:b/>
          <w:bCs/>
          <w:spacing w:val="-3"/>
          <w:sz w:val="20"/>
          <w:lang w:val="es-CL"/>
        </w:rPr>
        <w:t xml:space="preserve"> a  </w:t>
      </w:r>
      <w:r w:rsidR="00DC2994">
        <w:rPr>
          <w:rFonts w:ascii="Arial" w:hAnsi="Arial" w:cs="Arial"/>
          <w:b/>
          <w:bCs/>
          <w:spacing w:val="-3"/>
          <w:sz w:val="20"/>
          <w:lang w:val="es-CL"/>
        </w:rPr>
        <w:t>2014</w:t>
      </w:r>
      <w:r w:rsidRPr="006654AD">
        <w:rPr>
          <w:rFonts w:ascii="Arial" w:hAnsi="Arial" w:cs="Arial"/>
          <w:b/>
          <w:bCs/>
          <w:spacing w:val="-3"/>
          <w:sz w:val="20"/>
          <w:lang w:val="es-CL"/>
        </w:rPr>
        <w:tab/>
        <w:t xml:space="preserve">J.E.J. </w:t>
      </w:r>
      <w:r w:rsidR="00B6473D" w:rsidRPr="006654AD">
        <w:rPr>
          <w:rFonts w:ascii="Arial" w:hAnsi="Arial" w:cs="Arial"/>
          <w:b/>
          <w:bCs/>
          <w:spacing w:val="-3"/>
          <w:sz w:val="20"/>
          <w:lang w:val="es-CL"/>
        </w:rPr>
        <w:t>INGENIERÍA S.A.</w:t>
      </w:r>
    </w:p>
    <w:p w:rsidR="00BD5359" w:rsidRPr="00BE6D90" w:rsidRDefault="00BD5359" w:rsidP="00AC711B">
      <w:pPr>
        <w:numPr>
          <w:ilvl w:val="0"/>
          <w:numId w:val="23"/>
        </w:numPr>
        <w:tabs>
          <w:tab w:val="clear" w:pos="2844"/>
          <w:tab w:val="num" w:pos="2268"/>
        </w:tabs>
        <w:suppressAutoHyphens/>
        <w:ind w:left="2268" w:hanging="425"/>
        <w:jc w:val="both"/>
        <w:rPr>
          <w:rFonts w:ascii="Arial" w:hAnsi="Arial" w:cs="Arial"/>
          <w:bCs/>
          <w:spacing w:val="-3"/>
          <w:lang w:val="es-CL"/>
        </w:rPr>
      </w:pPr>
      <w:r w:rsidRPr="00BE6D90">
        <w:rPr>
          <w:rFonts w:ascii="Arial" w:hAnsi="Arial" w:cs="Arial"/>
          <w:bCs/>
          <w:spacing w:val="-3"/>
          <w:lang w:val="es-CL"/>
        </w:rPr>
        <w:t>Trabajo para Minera Gaby en faenas en la Gerencia de Operaciones apoyando licitaciones en 2014.</w:t>
      </w:r>
    </w:p>
    <w:p w:rsidR="00B6473D" w:rsidRPr="00BE6D90" w:rsidRDefault="00B6473D" w:rsidP="00AC711B">
      <w:pPr>
        <w:numPr>
          <w:ilvl w:val="0"/>
          <w:numId w:val="23"/>
        </w:numPr>
        <w:tabs>
          <w:tab w:val="clear" w:pos="2844"/>
          <w:tab w:val="num" w:pos="2268"/>
        </w:tabs>
        <w:suppressAutoHyphens/>
        <w:ind w:left="2268" w:hanging="425"/>
        <w:jc w:val="both"/>
        <w:rPr>
          <w:rFonts w:ascii="Arial" w:hAnsi="Arial" w:cs="Arial"/>
          <w:bCs/>
          <w:spacing w:val="-3"/>
          <w:lang w:val="es-CL"/>
        </w:rPr>
      </w:pPr>
      <w:r w:rsidRPr="00BE6D90">
        <w:rPr>
          <w:rFonts w:ascii="Arial" w:hAnsi="Arial" w:cs="Arial"/>
          <w:bCs/>
          <w:spacing w:val="-3"/>
          <w:lang w:val="es-CL"/>
        </w:rPr>
        <w:t>A partir del 201</w:t>
      </w:r>
      <w:r w:rsidR="007B25FD" w:rsidRPr="00BE6D90">
        <w:rPr>
          <w:rFonts w:ascii="Arial" w:hAnsi="Arial" w:cs="Arial"/>
          <w:bCs/>
          <w:spacing w:val="-3"/>
          <w:lang w:val="es-CL"/>
        </w:rPr>
        <w:t xml:space="preserve">2 </w:t>
      </w:r>
      <w:r w:rsidRPr="00BE6D90">
        <w:rPr>
          <w:rFonts w:ascii="Arial" w:hAnsi="Arial" w:cs="Arial"/>
          <w:bCs/>
          <w:spacing w:val="-3"/>
          <w:lang w:val="es-CL"/>
        </w:rPr>
        <w:t xml:space="preserve">a </w:t>
      </w:r>
      <w:r w:rsidR="00BD5359" w:rsidRPr="00BE6D90">
        <w:rPr>
          <w:rFonts w:ascii="Arial" w:hAnsi="Arial" w:cs="Arial"/>
          <w:bCs/>
          <w:spacing w:val="-3"/>
          <w:lang w:val="es-CL"/>
        </w:rPr>
        <w:t>2014</w:t>
      </w:r>
      <w:r w:rsidRPr="00BE6D90">
        <w:rPr>
          <w:rFonts w:ascii="Arial" w:hAnsi="Arial" w:cs="Arial"/>
          <w:bCs/>
          <w:spacing w:val="-3"/>
          <w:lang w:val="es-CL"/>
        </w:rPr>
        <w:t xml:space="preserve"> ejerce labores de Ingeniero e</w:t>
      </w:r>
      <w:r w:rsidR="008B0DC6" w:rsidRPr="00BE6D90">
        <w:rPr>
          <w:rFonts w:ascii="Arial" w:hAnsi="Arial" w:cs="Arial"/>
          <w:bCs/>
          <w:spacing w:val="-3"/>
          <w:lang w:val="es-CL"/>
        </w:rPr>
        <w:t>n</w:t>
      </w:r>
      <w:r w:rsidRPr="00BE6D90">
        <w:rPr>
          <w:rFonts w:ascii="Arial" w:hAnsi="Arial" w:cs="Arial"/>
          <w:bCs/>
          <w:spacing w:val="-3"/>
          <w:lang w:val="es-CL"/>
        </w:rPr>
        <w:t xml:space="preserve"> </w:t>
      </w:r>
      <w:r w:rsidR="00347C48" w:rsidRPr="00BE6D90">
        <w:rPr>
          <w:rFonts w:ascii="Arial" w:hAnsi="Arial" w:cs="Arial"/>
          <w:bCs/>
          <w:spacing w:val="-3"/>
          <w:lang w:val="es-CL"/>
        </w:rPr>
        <w:t xml:space="preserve">Compras y </w:t>
      </w:r>
      <w:r w:rsidRPr="00BE6D90">
        <w:rPr>
          <w:rFonts w:ascii="Arial" w:hAnsi="Arial" w:cs="Arial"/>
          <w:bCs/>
          <w:spacing w:val="-3"/>
          <w:lang w:val="es-CL"/>
        </w:rPr>
        <w:t xml:space="preserve">Contratos en la Administración de Contratos para el Servicio Integral de Apoyo a los Procesos Administrativos y a la Gestión de Contratos para la SCM Minera </w:t>
      </w:r>
      <w:proofErr w:type="spellStart"/>
      <w:r w:rsidRPr="00BE6D90">
        <w:rPr>
          <w:rFonts w:ascii="Arial" w:hAnsi="Arial" w:cs="Arial"/>
          <w:bCs/>
          <w:spacing w:val="-3"/>
          <w:lang w:val="es-CL"/>
        </w:rPr>
        <w:t>Lumina</w:t>
      </w:r>
      <w:proofErr w:type="spellEnd"/>
      <w:r w:rsidRPr="00BE6D90">
        <w:rPr>
          <w:rFonts w:ascii="Arial" w:hAnsi="Arial" w:cs="Arial"/>
          <w:bCs/>
          <w:spacing w:val="-3"/>
          <w:lang w:val="es-CL"/>
        </w:rPr>
        <w:t xml:space="preserve"> </w:t>
      </w:r>
      <w:proofErr w:type="spellStart"/>
      <w:r w:rsidRPr="00BE6D90">
        <w:rPr>
          <w:rFonts w:ascii="Arial" w:hAnsi="Arial" w:cs="Arial"/>
          <w:bCs/>
          <w:spacing w:val="-3"/>
          <w:lang w:val="es-CL"/>
        </w:rPr>
        <w:t>Copper</w:t>
      </w:r>
      <w:proofErr w:type="spellEnd"/>
      <w:r w:rsidRPr="00BE6D90">
        <w:rPr>
          <w:rFonts w:ascii="Arial" w:hAnsi="Arial" w:cs="Arial"/>
          <w:bCs/>
          <w:spacing w:val="-3"/>
          <w:lang w:val="es-CL"/>
        </w:rPr>
        <w:t xml:space="preserve"> Chile (Proyecto Caserones).</w:t>
      </w:r>
      <w:r w:rsidR="008B0DC6" w:rsidRPr="00BE6D90">
        <w:rPr>
          <w:rFonts w:ascii="Arial" w:hAnsi="Arial" w:cs="Arial"/>
          <w:bCs/>
          <w:spacing w:val="-3"/>
          <w:lang w:val="es-CL"/>
        </w:rPr>
        <w:t xml:space="preserve"> Apoyando en la Administración de Contratos</w:t>
      </w:r>
      <w:r w:rsidRPr="00BE6D90">
        <w:rPr>
          <w:rFonts w:ascii="Arial" w:hAnsi="Arial" w:cs="Arial"/>
          <w:bCs/>
          <w:spacing w:val="-3"/>
          <w:lang w:val="es-CL"/>
        </w:rPr>
        <w:t xml:space="preserve"> </w:t>
      </w:r>
      <w:r w:rsidR="008B0DC6" w:rsidRPr="00BE6D90">
        <w:rPr>
          <w:rFonts w:ascii="Arial" w:hAnsi="Arial" w:cs="Arial"/>
          <w:bCs/>
          <w:spacing w:val="-3"/>
          <w:lang w:val="es-CL"/>
        </w:rPr>
        <w:t>en la carga de los Contratos de Construcción y Servicios en SAP en el EPCM de FLUOR, control de proyecto, emisión de HES para pago de proveedores. Gestión de Estados de Pago en la revisión, validación y aprobación.</w:t>
      </w:r>
      <w:r w:rsidR="00BD5359" w:rsidRPr="00BE6D90">
        <w:rPr>
          <w:rFonts w:ascii="Arial" w:hAnsi="Arial" w:cs="Arial"/>
          <w:bCs/>
          <w:spacing w:val="-3"/>
          <w:lang w:val="es-CL"/>
        </w:rPr>
        <w:t xml:space="preserve"> Emisión de Órdenes de Compra en SAP, recepción y control de estas en proyecto. </w:t>
      </w:r>
    </w:p>
    <w:p w:rsidR="00B6473D" w:rsidRPr="00BE6D90" w:rsidRDefault="00B6473D" w:rsidP="00B6473D">
      <w:pPr>
        <w:suppressAutoHyphens/>
        <w:jc w:val="both"/>
        <w:rPr>
          <w:rFonts w:ascii="Arial" w:hAnsi="Arial" w:cs="Arial"/>
          <w:bCs/>
          <w:spacing w:val="-3"/>
          <w:lang w:val="es-CL"/>
        </w:rPr>
      </w:pPr>
    </w:p>
    <w:p w:rsidR="00AC711B" w:rsidRPr="00BE6D90" w:rsidRDefault="00B6473D" w:rsidP="00D73C70">
      <w:pPr>
        <w:numPr>
          <w:ilvl w:val="0"/>
          <w:numId w:val="23"/>
        </w:numPr>
        <w:tabs>
          <w:tab w:val="clear" w:pos="2844"/>
          <w:tab w:val="num" w:pos="2268"/>
        </w:tabs>
        <w:suppressAutoHyphens/>
        <w:ind w:left="2268" w:hanging="425"/>
        <w:jc w:val="both"/>
        <w:rPr>
          <w:rFonts w:ascii="Arial" w:hAnsi="Arial" w:cs="Arial"/>
          <w:bCs/>
          <w:spacing w:val="-3"/>
          <w:lang w:val="es-CL"/>
        </w:rPr>
      </w:pPr>
      <w:r w:rsidRPr="00BE6D90">
        <w:rPr>
          <w:rFonts w:ascii="Arial" w:hAnsi="Arial" w:cs="Arial"/>
          <w:bCs/>
          <w:spacing w:val="-3"/>
          <w:lang w:val="es-CL"/>
        </w:rPr>
        <w:t xml:space="preserve">En el </w:t>
      </w:r>
      <w:r w:rsidR="0038301E" w:rsidRPr="00BE6D90">
        <w:rPr>
          <w:rFonts w:ascii="Arial" w:hAnsi="Arial" w:cs="Arial"/>
          <w:bCs/>
          <w:spacing w:val="-3"/>
          <w:lang w:val="es-CL"/>
        </w:rPr>
        <w:t>20</w:t>
      </w:r>
      <w:r w:rsidR="00D73C70" w:rsidRPr="00BE6D90">
        <w:rPr>
          <w:rFonts w:ascii="Arial" w:hAnsi="Arial" w:cs="Arial"/>
          <w:bCs/>
          <w:spacing w:val="-3"/>
          <w:lang w:val="es-CL"/>
        </w:rPr>
        <w:t>11</w:t>
      </w:r>
      <w:r w:rsidR="0038301E" w:rsidRPr="00BE6D90">
        <w:rPr>
          <w:rFonts w:ascii="Arial" w:hAnsi="Arial" w:cs="Arial"/>
          <w:bCs/>
          <w:spacing w:val="-3"/>
          <w:lang w:val="es-CL"/>
        </w:rPr>
        <w:t xml:space="preserve"> ejerce labores </w:t>
      </w:r>
      <w:r w:rsidR="00D73C70" w:rsidRPr="00BE6D90">
        <w:rPr>
          <w:rFonts w:ascii="Arial" w:hAnsi="Arial" w:cs="Arial"/>
          <w:bCs/>
          <w:spacing w:val="-3"/>
          <w:lang w:val="es-CL"/>
        </w:rPr>
        <w:t xml:space="preserve">de </w:t>
      </w:r>
      <w:r w:rsidR="00DF7F00" w:rsidRPr="00BE6D90">
        <w:rPr>
          <w:rFonts w:ascii="Arial" w:hAnsi="Arial" w:cs="Arial"/>
          <w:bCs/>
          <w:spacing w:val="-3"/>
          <w:lang w:val="es-CL"/>
        </w:rPr>
        <w:t>Ingeniero e</w:t>
      </w:r>
      <w:r w:rsidR="00D73C70" w:rsidRPr="00BE6D90">
        <w:rPr>
          <w:rFonts w:ascii="Arial" w:hAnsi="Arial" w:cs="Arial"/>
          <w:bCs/>
          <w:spacing w:val="-3"/>
          <w:lang w:val="es-CL"/>
        </w:rPr>
        <w:t>n</w:t>
      </w:r>
      <w:r w:rsidR="00DF7F00" w:rsidRPr="00BE6D90">
        <w:rPr>
          <w:rFonts w:ascii="Arial" w:hAnsi="Arial" w:cs="Arial"/>
          <w:bCs/>
          <w:spacing w:val="-3"/>
          <w:lang w:val="es-CL"/>
        </w:rPr>
        <w:t xml:space="preserve"> Contratos</w:t>
      </w:r>
      <w:r w:rsidR="00D73C70" w:rsidRPr="00BE6D90">
        <w:rPr>
          <w:rFonts w:ascii="Arial" w:hAnsi="Arial" w:cs="Arial"/>
          <w:bCs/>
          <w:spacing w:val="-3"/>
          <w:lang w:val="es-CL"/>
        </w:rPr>
        <w:t xml:space="preserve"> en</w:t>
      </w:r>
      <w:r w:rsidR="0038301E" w:rsidRPr="00BE6D90">
        <w:rPr>
          <w:rFonts w:ascii="Arial" w:hAnsi="Arial" w:cs="Arial"/>
          <w:bCs/>
          <w:spacing w:val="-3"/>
          <w:lang w:val="es-CL"/>
        </w:rPr>
        <w:t xml:space="preserve"> el Servicio Integral de Apoyo a los Procesos Administrativos y a la Gestión de Contratos, para </w:t>
      </w:r>
      <w:r w:rsidR="00D73C70" w:rsidRPr="00BE6D90">
        <w:rPr>
          <w:rFonts w:ascii="Arial" w:hAnsi="Arial" w:cs="Arial"/>
          <w:bCs/>
          <w:spacing w:val="-3"/>
          <w:lang w:val="es-CL"/>
        </w:rPr>
        <w:t xml:space="preserve"> BHP Billiton</w:t>
      </w:r>
      <w:r w:rsidR="0038301E" w:rsidRPr="00BE6D90">
        <w:rPr>
          <w:rFonts w:ascii="Arial" w:hAnsi="Arial" w:cs="Arial"/>
          <w:bCs/>
          <w:spacing w:val="-3"/>
          <w:lang w:val="es-CL"/>
        </w:rPr>
        <w:t xml:space="preserve">, </w:t>
      </w:r>
      <w:r w:rsidR="00D73C70" w:rsidRPr="00BE6D90">
        <w:rPr>
          <w:rFonts w:ascii="Arial" w:hAnsi="Arial" w:cs="Arial"/>
          <w:bCs/>
          <w:spacing w:val="-3"/>
          <w:lang w:val="es-CL"/>
        </w:rPr>
        <w:t>gestiona y elabora Contratos de Servicios, Construcción, Ingeniería, Suministros, Modificaciones de Contratos, Finiquitos, Mandatos, entre otros. Brinda asesoría durante la ejecución de los contratos, ante cambios en los alcances y condiciones contractuales de los mismos. Trabajo para Codelco elaborando Contratos de Servicios, Modificaciones en SAP apoyando los Administradores de Contrato</w:t>
      </w:r>
      <w:r w:rsidR="00B53DFF">
        <w:rPr>
          <w:rFonts w:ascii="Arial" w:hAnsi="Arial" w:cs="Arial"/>
          <w:bCs/>
          <w:spacing w:val="-3"/>
          <w:lang w:val="es-CL"/>
        </w:rPr>
        <w:t>.</w:t>
      </w:r>
    </w:p>
    <w:p w:rsidR="00347C48" w:rsidRPr="00BE6D90" w:rsidRDefault="00347C48" w:rsidP="008C64A9">
      <w:pPr>
        <w:suppressAutoHyphens/>
        <w:jc w:val="both"/>
        <w:rPr>
          <w:rFonts w:ascii="Arial" w:hAnsi="Arial" w:cs="Arial"/>
          <w:bCs/>
          <w:spacing w:val="-3"/>
          <w:lang w:val="es-CL"/>
        </w:rPr>
      </w:pPr>
    </w:p>
    <w:p w:rsidR="00044C03" w:rsidRPr="00BE6D90" w:rsidRDefault="00E269B4" w:rsidP="00044C03">
      <w:pPr>
        <w:pStyle w:val="Textodebloque"/>
        <w:tabs>
          <w:tab w:val="clear" w:pos="3402"/>
        </w:tabs>
        <w:spacing w:after="0"/>
        <w:ind w:left="1843" w:hanging="1843"/>
        <w:rPr>
          <w:rFonts w:ascii="Calibri" w:hAnsi="Calibri"/>
          <w:b/>
          <w:sz w:val="20"/>
        </w:rPr>
      </w:pPr>
      <w:r w:rsidRPr="00BE6D90">
        <w:rPr>
          <w:rFonts w:ascii="Arial" w:hAnsi="Arial" w:cs="Arial"/>
          <w:b/>
          <w:bCs/>
          <w:spacing w:val="-3"/>
          <w:sz w:val="20"/>
          <w:lang w:val="es-CL"/>
        </w:rPr>
        <w:t>200</w:t>
      </w:r>
      <w:r w:rsidR="00333415" w:rsidRPr="00BE6D90">
        <w:rPr>
          <w:rFonts w:ascii="Arial" w:hAnsi="Arial" w:cs="Arial"/>
          <w:b/>
          <w:bCs/>
          <w:spacing w:val="-3"/>
          <w:sz w:val="20"/>
          <w:lang w:val="es-CL"/>
        </w:rPr>
        <w:t>8</w:t>
      </w:r>
      <w:r w:rsidRPr="00BE6D90">
        <w:rPr>
          <w:rFonts w:ascii="Arial" w:hAnsi="Arial" w:cs="Arial"/>
          <w:b/>
          <w:bCs/>
          <w:spacing w:val="-3"/>
          <w:sz w:val="20"/>
          <w:lang w:val="es-CL"/>
        </w:rPr>
        <w:t xml:space="preserve"> a 20</w:t>
      </w:r>
      <w:r w:rsidR="00333415" w:rsidRPr="00BE6D90">
        <w:rPr>
          <w:rFonts w:ascii="Arial" w:hAnsi="Arial" w:cs="Arial"/>
          <w:b/>
          <w:bCs/>
          <w:spacing w:val="-3"/>
          <w:sz w:val="20"/>
          <w:lang w:val="es-CL"/>
        </w:rPr>
        <w:t>10</w:t>
      </w:r>
      <w:r w:rsidRPr="00BE6D90">
        <w:rPr>
          <w:rFonts w:ascii="Arial" w:hAnsi="Arial" w:cs="Arial"/>
          <w:b/>
          <w:bCs/>
          <w:spacing w:val="-3"/>
          <w:sz w:val="20"/>
          <w:lang w:val="es-CL"/>
        </w:rPr>
        <w:tab/>
      </w:r>
      <w:r w:rsidR="00044C03" w:rsidRPr="00BE6D90">
        <w:rPr>
          <w:rFonts w:ascii="Arial" w:hAnsi="Arial" w:cs="Arial"/>
          <w:b/>
          <w:bCs/>
          <w:spacing w:val="-3"/>
          <w:sz w:val="20"/>
          <w:lang w:val="es-CL"/>
        </w:rPr>
        <w:t>TRANSELEC S.A</w:t>
      </w:r>
      <w:r w:rsidR="00044C03" w:rsidRPr="00BE6D90">
        <w:rPr>
          <w:rFonts w:ascii="Calibri" w:hAnsi="Calibri"/>
          <w:b/>
          <w:sz w:val="20"/>
        </w:rPr>
        <w:t xml:space="preserve"> </w:t>
      </w:r>
    </w:p>
    <w:p w:rsidR="001B138C" w:rsidRPr="00BE6D90" w:rsidRDefault="00044C03" w:rsidP="00044C03">
      <w:pPr>
        <w:numPr>
          <w:ilvl w:val="0"/>
          <w:numId w:val="23"/>
        </w:numPr>
        <w:tabs>
          <w:tab w:val="clear" w:pos="2844"/>
          <w:tab w:val="num" w:pos="2268"/>
        </w:tabs>
        <w:suppressAutoHyphens/>
        <w:ind w:left="2268" w:hanging="425"/>
        <w:jc w:val="both"/>
        <w:rPr>
          <w:rFonts w:ascii="Arial" w:hAnsi="Arial" w:cs="Arial"/>
          <w:bCs/>
          <w:spacing w:val="-3"/>
          <w:lang w:val="es-CL"/>
        </w:rPr>
      </w:pPr>
      <w:r w:rsidRPr="00BE6D90">
        <w:rPr>
          <w:rFonts w:ascii="Arial" w:hAnsi="Arial" w:cs="Arial"/>
          <w:b/>
          <w:bCs/>
          <w:spacing w:val="-3"/>
        </w:rPr>
        <w:tab/>
      </w:r>
      <w:r w:rsidRPr="00BE6D90">
        <w:rPr>
          <w:rFonts w:ascii="Arial" w:hAnsi="Arial" w:cs="Arial"/>
          <w:bCs/>
          <w:spacing w:val="-3"/>
          <w:lang w:val="es-CL"/>
        </w:rPr>
        <w:t>Ingeniero en Adquisiciones y Servicios Generales</w:t>
      </w:r>
      <w:r w:rsidR="00E269B4" w:rsidRPr="00BE6D90">
        <w:rPr>
          <w:rFonts w:ascii="Arial" w:hAnsi="Arial" w:cs="Arial"/>
          <w:bCs/>
          <w:spacing w:val="-3"/>
          <w:lang w:val="es-CL"/>
        </w:rPr>
        <w:t>,</w:t>
      </w:r>
      <w:r w:rsidRPr="00BE6D90">
        <w:rPr>
          <w:rFonts w:ascii="Arial" w:hAnsi="Arial" w:cs="Arial"/>
          <w:bCs/>
          <w:spacing w:val="-3"/>
          <w:lang w:val="es-CL"/>
        </w:rPr>
        <w:t xml:space="preserve"> encargado de las compras nacionales y logística de todos los elementos requeridos por cualquier unidad de la empresa, cotizaciones,</w:t>
      </w:r>
      <w:r w:rsidR="00223AA9" w:rsidRPr="00BE6D90">
        <w:rPr>
          <w:rFonts w:ascii="Arial" w:hAnsi="Arial" w:cs="Arial"/>
          <w:bCs/>
          <w:spacing w:val="-3"/>
          <w:lang w:val="es-CL"/>
        </w:rPr>
        <w:t xml:space="preserve"> negociaciones,</w:t>
      </w:r>
      <w:r w:rsidRPr="00BE6D90">
        <w:rPr>
          <w:rFonts w:ascii="Arial" w:hAnsi="Arial" w:cs="Arial"/>
          <w:bCs/>
          <w:spacing w:val="-3"/>
          <w:lang w:val="es-CL"/>
        </w:rPr>
        <w:t xml:space="preserve"> preparar cuadros comparativos, seguimiento de las operaciones de importación desde la emisión de la orden de compra  internacional y nacional en SAP MM suministros hasta la entrega de estos al usuario final en Santiago o regiones realizando la logística y gestionando el movimiento de las cargas junto a los transportistas. </w:t>
      </w:r>
    </w:p>
    <w:p w:rsidR="00E269B4" w:rsidRPr="00BE6D90" w:rsidRDefault="00044C03" w:rsidP="00044C03">
      <w:pPr>
        <w:numPr>
          <w:ilvl w:val="0"/>
          <w:numId w:val="23"/>
        </w:numPr>
        <w:tabs>
          <w:tab w:val="clear" w:pos="2844"/>
          <w:tab w:val="num" w:pos="2268"/>
        </w:tabs>
        <w:suppressAutoHyphens/>
        <w:ind w:left="2268" w:hanging="425"/>
        <w:jc w:val="both"/>
        <w:rPr>
          <w:rFonts w:ascii="Arial" w:hAnsi="Arial" w:cs="Arial"/>
          <w:bCs/>
          <w:spacing w:val="-3"/>
          <w:lang w:val="es-CL"/>
        </w:rPr>
      </w:pPr>
      <w:r w:rsidRPr="00BE6D90">
        <w:rPr>
          <w:rFonts w:ascii="Arial" w:hAnsi="Arial" w:cs="Arial"/>
          <w:bCs/>
          <w:spacing w:val="-3"/>
          <w:lang w:val="es-CL"/>
        </w:rPr>
        <w:t xml:space="preserve">Apoyar la gestión de compras técnicas de la empresa, ya sea de oficinas centrales, como de las gerencias zonales, realizar evaluaciones técnico-económicas de las ofertas recibidas,  generación de órdenes de compra (SAP-MM), generación de informes , </w:t>
      </w:r>
      <w:r w:rsidR="00223AA9" w:rsidRPr="00BE6D90">
        <w:rPr>
          <w:rFonts w:ascii="Arial" w:hAnsi="Arial" w:cs="Arial"/>
          <w:bCs/>
          <w:spacing w:val="-3"/>
          <w:lang w:val="es-CL"/>
        </w:rPr>
        <w:t xml:space="preserve">apoyo </w:t>
      </w:r>
      <w:r w:rsidRPr="00BE6D90">
        <w:rPr>
          <w:rFonts w:ascii="Arial" w:hAnsi="Arial" w:cs="Arial"/>
          <w:bCs/>
          <w:spacing w:val="-3"/>
          <w:lang w:val="es-CL"/>
        </w:rPr>
        <w:t>administración de contratos y servicios,  gestión junto a agente de aduana y embarcador todo en plataforma SAP MM</w:t>
      </w:r>
      <w:r w:rsidR="00E269B4" w:rsidRPr="00BE6D90">
        <w:rPr>
          <w:rFonts w:ascii="Arial" w:hAnsi="Arial" w:cs="Arial"/>
          <w:bCs/>
          <w:spacing w:val="-3"/>
          <w:lang w:val="es-CL"/>
        </w:rPr>
        <w:t xml:space="preserve"> </w:t>
      </w:r>
    </w:p>
    <w:p w:rsidR="007B25FD" w:rsidRPr="00BE6D90" w:rsidRDefault="007B25FD" w:rsidP="003C7D04">
      <w:pPr>
        <w:suppressAutoHyphens/>
        <w:jc w:val="both"/>
        <w:rPr>
          <w:rFonts w:ascii="Arial" w:hAnsi="Arial" w:cs="Arial"/>
          <w:bCs/>
          <w:spacing w:val="-3"/>
          <w:lang w:val="es-CL"/>
        </w:rPr>
      </w:pPr>
    </w:p>
    <w:p w:rsidR="00E269B4" w:rsidRPr="00BE6D90" w:rsidRDefault="001B138C" w:rsidP="008C64A9">
      <w:pPr>
        <w:pStyle w:val="Textodebloque"/>
        <w:tabs>
          <w:tab w:val="clear" w:pos="3402"/>
        </w:tabs>
        <w:spacing w:after="0"/>
        <w:ind w:left="1843" w:hanging="1843"/>
        <w:rPr>
          <w:rFonts w:ascii="Arial" w:hAnsi="Arial" w:cs="Arial"/>
          <w:b/>
          <w:bCs/>
          <w:spacing w:val="-3"/>
          <w:sz w:val="20"/>
          <w:lang w:val="es-CL"/>
        </w:rPr>
      </w:pPr>
      <w:r w:rsidRPr="00BE6D90">
        <w:rPr>
          <w:rFonts w:ascii="Arial" w:hAnsi="Arial" w:cs="Arial"/>
          <w:b/>
          <w:bCs/>
          <w:spacing w:val="-3"/>
          <w:sz w:val="20"/>
          <w:lang w:val="es-CL"/>
        </w:rPr>
        <w:t>2007</w:t>
      </w:r>
      <w:r w:rsidR="00E269B4" w:rsidRPr="00BE6D90">
        <w:rPr>
          <w:rFonts w:ascii="Arial" w:hAnsi="Arial" w:cs="Arial"/>
          <w:b/>
          <w:bCs/>
          <w:spacing w:val="-3"/>
          <w:sz w:val="20"/>
          <w:lang w:val="es-CL"/>
        </w:rPr>
        <w:t xml:space="preserve"> a 200</w:t>
      </w:r>
      <w:r w:rsidRPr="00BE6D90">
        <w:rPr>
          <w:rFonts w:ascii="Arial" w:hAnsi="Arial" w:cs="Arial"/>
          <w:b/>
          <w:bCs/>
          <w:spacing w:val="-3"/>
          <w:sz w:val="20"/>
          <w:lang w:val="es-CL"/>
        </w:rPr>
        <w:t>8</w:t>
      </w:r>
      <w:r w:rsidR="00E269B4" w:rsidRPr="00BE6D90">
        <w:rPr>
          <w:rFonts w:ascii="Arial" w:hAnsi="Arial" w:cs="Arial"/>
          <w:b/>
          <w:bCs/>
          <w:spacing w:val="-3"/>
          <w:sz w:val="20"/>
          <w:lang w:val="es-CL"/>
        </w:rPr>
        <w:tab/>
      </w:r>
      <w:r w:rsidRPr="00BE6D90">
        <w:rPr>
          <w:rFonts w:ascii="Arial" w:hAnsi="Arial" w:cs="Arial"/>
          <w:b/>
          <w:bCs/>
          <w:spacing w:val="-3"/>
          <w:sz w:val="20"/>
          <w:lang w:val="es-CL"/>
        </w:rPr>
        <w:t>HIDROCONSULT LTDA</w:t>
      </w:r>
      <w:r w:rsidR="00E269B4" w:rsidRPr="00BE6D90">
        <w:rPr>
          <w:rFonts w:ascii="Arial" w:hAnsi="Arial" w:cs="Arial"/>
          <w:b/>
          <w:bCs/>
          <w:spacing w:val="-3"/>
          <w:sz w:val="20"/>
          <w:lang w:val="es-CL"/>
        </w:rPr>
        <w:t>.</w:t>
      </w:r>
    </w:p>
    <w:p w:rsidR="00E269B4" w:rsidRPr="00BE6D90" w:rsidRDefault="00877CC0" w:rsidP="008C64A9">
      <w:pPr>
        <w:numPr>
          <w:ilvl w:val="0"/>
          <w:numId w:val="23"/>
        </w:numPr>
        <w:tabs>
          <w:tab w:val="clear" w:pos="2844"/>
          <w:tab w:val="num" w:pos="2268"/>
        </w:tabs>
        <w:suppressAutoHyphens/>
        <w:ind w:left="2268" w:hanging="425"/>
        <w:jc w:val="both"/>
        <w:rPr>
          <w:rFonts w:ascii="Arial" w:hAnsi="Arial" w:cs="Arial"/>
          <w:bCs/>
          <w:spacing w:val="-3"/>
          <w:lang w:val="es-CL"/>
        </w:rPr>
      </w:pPr>
      <w:r w:rsidRPr="00BE6D90">
        <w:rPr>
          <w:rFonts w:ascii="Arial" w:hAnsi="Arial" w:cs="Arial"/>
          <w:bCs/>
          <w:spacing w:val="-3"/>
          <w:lang w:val="es-CL"/>
        </w:rPr>
        <w:t xml:space="preserve">Ingeniero de Proyectos, participando en Proyectos de Riego de las Comunidades de Agua ubicadas en la Comuna de Alto del Carmen del Valle del </w:t>
      </w:r>
      <w:proofErr w:type="spellStart"/>
      <w:r w:rsidRPr="00BE6D90">
        <w:rPr>
          <w:rFonts w:ascii="Arial" w:hAnsi="Arial" w:cs="Arial"/>
          <w:bCs/>
          <w:spacing w:val="-3"/>
          <w:lang w:val="es-CL"/>
        </w:rPr>
        <w:t>Huasco</w:t>
      </w:r>
      <w:proofErr w:type="spellEnd"/>
      <w:r w:rsidRPr="00BE6D90">
        <w:rPr>
          <w:rFonts w:ascii="Arial" w:hAnsi="Arial" w:cs="Arial"/>
          <w:bCs/>
          <w:spacing w:val="-3"/>
          <w:lang w:val="es-CL"/>
        </w:rPr>
        <w:t xml:space="preserve">, en la III Región Atacama de los siguientes canales: El Maitén, Fragua Molino Domínguez, Canal Las Vacas, Vado Pampa, Escobas, </w:t>
      </w:r>
      <w:proofErr w:type="spellStart"/>
      <w:r w:rsidRPr="00BE6D90">
        <w:rPr>
          <w:rFonts w:ascii="Arial" w:hAnsi="Arial" w:cs="Arial"/>
          <w:bCs/>
          <w:spacing w:val="-3"/>
          <w:lang w:val="es-CL"/>
        </w:rPr>
        <w:t>Aróstica</w:t>
      </w:r>
      <w:proofErr w:type="spellEnd"/>
      <w:r w:rsidRPr="00BE6D90">
        <w:rPr>
          <w:rFonts w:ascii="Arial" w:hAnsi="Arial" w:cs="Arial"/>
          <w:bCs/>
          <w:spacing w:val="-3"/>
          <w:lang w:val="es-CL"/>
        </w:rPr>
        <w:t xml:space="preserve">, La Mojada, </w:t>
      </w:r>
      <w:proofErr w:type="spellStart"/>
      <w:r w:rsidRPr="00BE6D90">
        <w:rPr>
          <w:rFonts w:ascii="Arial" w:hAnsi="Arial" w:cs="Arial"/>
          <w:bCs/>
          <w:spacing w:val="-3"/>
          <w:lang w:val="es-CL"/>
        </w:rPr>
        <w:t>Colpe</w:t>
      </w:r>
      <w:proofErr w:type="spellEnd"/>
      <w:r w:rsidRPr="00BE6D90">
        <w:rPr>
          <w:rFonts w:ascii="Arial" w:hAnsi="Arial" w:cs="Arial"/>
          <w:bCs/>
          <w:spacing w:val="-3"/>
          <w:lang w:val="es-CL"/>
        </w:rPr>
        <w:t xml:space="preserve"> Norte y Pircas, elaboración de Informes finales, costos y propuestas de los proyectos, estudio de evaluación económica y de factibilidad económica de los proyectos, análisis de composición de precios unitarios y Presupuesto total de los proyectos de ingeniería y recursos de financiamiento para el Convenio CORFO – INDAP.</w:t>
      </w:r>
      <w:r w:rsidR="00E269B4" w:rsidRPr="00BE6D90">
        <w:rPr>
          <w:rFonts w:ascii="Arial" w:hAnsi="Arial" w:cs="Arial"/>
          <w:bCs/>
          <w:spacing w:val="-3"/>
          <w:lang w:val="es-CL"/>
        </w:rPr>
        <w:t>Control Contratos de Ingeniería y Construcción: Cumplimiento Hitos, Cubicación, Control Boletas de Garantías, Finiquitos, revisión Estados Pagos.</w:t>
      </w:r>
    </w:p>
    <w:p w:rsidR="00877CC0" w:rsidRPr="00BE6D90" w:rsidRDefault="00877CC0" w:rsidP="00E269B4">
      <w:pPr>
        <w:tabs>
          <w:tab w:val="left" w:pos="-720"/>
          <w:tab w:val="left" w:pos="0"/>
          <w:tab w:val="left" w:pos="2127"/>
        </w:tabs>
        <w:suppressAutoHyphens/>
        <w:ind w:left="2127"/>
        <w:jc w:val="both"/>
        <w:rPr>
          <w:rFonts w:ascii="Arial" w:hAnsi="Arial" w:cs="Arial"/>
          <w:spacing w:val="-3"/>
          <w:lang w:val="es-CL"/>
        </w:rPr>
      </w:pPr>
    </w:p>
    <w:p w:rsidR="00877CC0" w:rsidRPr="00BE6D90" w:rsidRDefault="00877CC0" w:rsidP="00E269B4">
      <w:pPr>
        <w:tabs>
          <w:tab w:val="left" w:pos="-720"/>
          <w:tab w:val="left" w:pos="0"/>
          <w:tab w:val="left" w:pos="2127"/>
        </w:tabs>
        <w:suppressAutoHyphens/>
        <w:ind w:left="2127"/>
        <w:jc w:val="both"/>
        <w:rPr>
          <w:rFonts w:ascii="Arial" w:hAnsi="Arial" w:cs="Arial"/>
          <w:spacing w:val="-3"/>
          <w:lang w:val="es-CL"/>
        </w:rPr>
      </w:pPr>
    </w:p>
    <w:p w:rsidR="00877CC0" w:rsidRPr="00BE6D90" w:rsidRDefault="00877CC0" w:rsidP="00E269B4">
      <w:pPr>
        <w:tabs>
          <w:tab w:val="left" w:pos="-720"/>
          <w:tab w:val="left" w:pos="0"/>
          <w:tab w:val="left" w:pos="2127"/>
        </w:tabs>
        <w:suppressAutoHyphens/>
        <w:ind w:left="2127"/>
        <w:jc w:val="both"/>
        <w:rPr>
          <w:rFonts w:ascii="Arial" w:hAnsi="Arial" w:cs="Arial"/>
          <w:spacing w:val="-3"/>
          <w:lang w:val="es-CL"/>
        </w:rPr>
      </w:pPr>
    </w:p>
    <w:p w:rsidR="00E269B4" w:rsidRPr="00BE6D90" w:rsidRDefault="00877CC0" w:rsidP="008C64A9">
      <w:pPr>
        <w:pStyle w:val="Textodebloque"/>
        <w:tabs>
          <w:tab w:val="clear" w:pos="3402"/>
        </w:tabs>
        <w:spacing w:after="0"/>
        <w:ind w:left="1843" w:hanging="1843"/>
        <w:rPr>
          <w:rFonts w:ascii="Arial" w:hAnsi="Arial" w:cs="Arial"/>
          <w:b/>
          <w:bCs/>
          <w:spacing w:val="-3"/>
          <w:sz w:val="20"/>
          <w:lang w:val="es-CL"/>
        </w:rPr>
      </w:pPr>
      <w:r w:rsidRPr="00BE6D90">
        <w:rPr>
          <w:rFonts w:ascii="Arial" w:hAnsi="Arial" w:cs="Arial"/>
          <w:b/>
          <w:bCs/>
          <w:spacing w:val="-3"/>
          <w:sz w:val="20"/>
          <w:lang w:val="es-CL"/>
        </w:rPr>
        <w:lastRenderedPageBreak/>
        <w:t>2007 a 2007</w:t>
      </w:r>
      <w:r w:rsidRPr="00BE6D90">
        <w:rPr>
          <w:rFonts w:ascii="Arial" w:hAnsi="Arial" w:cs="Arial"/>
          <w:b/>
          <w:bCs/>
          <w:spacing w:val="-3"/>
          <w:sz w:val="20"/>
          <w:lang w:val="es-CL"/>
        </w:rPr>
        <w:tab/>
        <w:t>MINISTERIO DE RELACIONES EXTERIORES- PROCHILE</w:t>
      </w:r>
      <w:r w:rsidR="00E269B4" w:rsidRPr="00BE6D90">
        <w:rPr>
          <w:rFonts w:ascii="Arial" w:hAnsi="Arial" w:cs="Arial"/>
          <w:b/>
          <w:bCs/>
          <w:spacing w:val="-3"/>
          <w:sz w:val="20"/>
          <w:lang w:val="es-CL"/>
        </w:rPr>
        <w:t xml:space="preserve"> </w:t>
      </w:r>
    </w:p>
    <w:p w:rsidR="00877CC0" w:rsidRPr="00BE6D90" w:rsidRDefault="00877CC0" w:rsidP="00877CC0">
      <w:pPr>
        <w:numPr>
          <w:ilvl w:val="0"/>
          <w:numId w:val="23"/>
        </w:numPr>
        <w:tabs>
          <w:tab w:val="clear" w:pos="2844"/>
          <w:tab w:val="num" w:pos="2268"/>
        </w:tabs>
        <w:suppressAutoHyphens/>
        <w:ind w:left="2268" w:hanging="425"/>
        <w:jc w:val="both"/>
        <w:rPr>
          <w:rFonts w:ascii="Arial" w:hAnsi="Arial" w:cs="Arial"/>
          <w:bCs/>
          <w:spacing w:val="-3"/>
          <w:lang w:val="es-CL"/>
        </w:rPr>
      </w:pPr>
      <w:r w:rsidRPr="00BE6D90">
        <w:rPr>
          <w:rFonts w:ascii="Arial" w:hAnsi="Arial" w:cs="Arial"/>
          <w:bCs/>
          <w:spacing w:val="-3"/>
          <w:lang w:val="es-CL"/>
        </w:rPr>
        <w:t xml:space="preserve">Consultor PROCHILE Programa PYMEXPORTA, capacitado para aplicación de Test de Potencialidad Exportadora (TPE), implementar políticas y estrategias para que las empresas logren exportar, metodología de Ejecución  y Control de Consultorías PYMEXPORTA, curso de la Metodología de Ejecución y Control de consultorías PYMEXPORTA. </w:t>
      </w:r>
    </w:p>
    <w:p w:rsidR="00295AEB" w:rsidRPr="00BE6D90" w:rsidRDefault="00295AEB" w:rsidP="00295AEB">
      <w:pPr>
        <w:suppressAutoHyphens/>
        <w:jc w:val="both"/>
        <w:rPr>
          <w:rFonts w:ascii="Arial" w:hAnsi="Arial" w:cs="Arial"/>
          <w:bCs/>
          <w:spacing w:val="-3"/>
          <w:lang w:val="es-CL"/>
        </w:rPr>
      </w:pPr>
    </w:p>
    <w:p w:rsidR="003E5FFB" w:rsidRPr="00BE6D90" w:rsidRDefault="00EA4103" w:rsidP="003E5FFB">
      <w:pPr>
        <w:pStyle w:val="Textodebloque"/>
        <w:tabs>
          <w:tab w:val="clear" w:pos="3402"/>
        </w:tabs>
        <w:spacing w:after="0"/>
        <w:ind w:left="1843" w:hanging="1843"/>
        <w:rPr>
          <w:rFonts w:ascii="Arial" w:hAnsi="Arial" w:cs="Arial"/>
          <w:b/>
          <w:bCs/>
          <w:spacing w:val="-3"/>
          <w:sz w:val="20"/>
          <w:lang w:val="es-CL"/>
        </w:rPr>
      </w:pPr>
      <w:r>
        <w:rPr>
          <w:rFonts w:ascii="Arial" w:hAnsi="Arial" w:cs="Arial"/>
          <w:b/>
          <w:bCs/>
          <w:spacing w:val="-3"/>
          <w:sz w:val="20"/>
          <w:lang w:val="es-CL"/>
        </w:rPr>
        <w:t>2006 a 2006</w:t>
      </w:r>
      <w:r>
        <w:rPr>
          <w:rFonts w:ascii="Arial" w:hAnsi="Arial" w:cs="Arial"/>
          <w:b/>
          <w:bCs/>
          <w:spacing w:val="-3"/>
          <w:sz w:val="20"/>
          <w:lang w:val="es-CL"/>
        </w:rPr>
        <w:tab/>
      </w:r>
      <w:r w:rsidR="003E5FFB" w:rsidRPr="00BE6D90">
        <w:rPr>
          <w:rFonts w:ascii="Arial" w:hAnsi="Arial" w:cs="Arial"/>
          <w:b/>
          <w:bCs/>
          <w:spacing w:val="-3"/>
          <w:sz w:val="20"/>
          <w:lang w:val="es-CL"/>
        </w:rPr>
        <w:t xml:space="preserve">COPEC </w:t>
      </w:r>
    </w:p>
    <w:p w:rsidR="003E5FFB" w:rsidRPr="00BE6D90" w:rsidRDefault="003E5FFB" w:rsidP="003E5FFB">
      <w:pPr>
        <w:numPr>
          <w:ilvl w:val="0"/>
          <w:numId w:val="23"/>
        </w:numPr>
        <w:tabs>
          <w:tab w:val="clear" w:pos="2844"/>
          <w:tab w:val="num" w:pos="2268"/>
        </w:tabs>
        <w:suppressAutoHyphens/>
        <w:ind w:left="2268" w:hanging="425"/>
        <w:jc w:val="both"/>
        <w:rPr>
          <w:rFonts w:ascii="Arial" w:hAnsi="Arial" w:cs="Arial"/>
          <w:bCs/>
          <w:spacing w:val="-3"/>
          <w:lang w:val="es-CL"/>
        </w:rPr>
      </w:pPr>
      <w:r w:rsidRPr="00BE6D90">
        <w:rPr>
          <w:rFonts w:ascii="Arial" w:hAnsi="Arial" w:cs="Arial"/>
          <w:bCs/>
          <w:spacing w:val="-3"/>
          <w:lang w:val="es-CL"/>
        </w:rPr>
        <w:t>Administrador Pronto, responsable por la administración</w:t>
      </w:r>
      <w:r w:rsidR="001C42ED" w:rsidRPr="00BE6D90">
        <w:rPr>
          <w:rFonts w:ascii="Arial" w:hAnsi="Arial" w:cs="Arial"/>
          <w:bCs/>
          <w:spacing w:val="-3"/>
          <w:lang w:val="es-CL"/>
        </w:rPr>
        <w:t xml:space="preserve">, </w:t>
      </w:r>
      <w:r w:rsidR="009078EA" w:rsidRPr="00BE6D90">
        <w:rPr>
          <w:rFonts w:ascii="Arial" w:hAnsi="Arial" w:cs="Arial"/>
          <w:bCs/>
          <w:spacing w:val="-3"/>
          <w:lang w:val="es-CL"/>
        </w:rPr>
        <w:t xml:space="preserve">a cargo 40 de </w:t>
      </w:r>
      <w:proofErr w:type="gramStart"/>
      <w:r w:rsidR="009078EA" w:rsidRPr="00BE6D90">
        <w:rPr>
          <w:rFonts w:ascii="Arial" w:hAnsi="Arial" w:cs="Arial"/>
          <w:bCs/>
          <w:spacing w:val="-3"/>
          <w:lang w:val="es-CL"/>
        </w:rPr>
        <w:t xml:space="preserve">personas </w:t>
      </w:r>
      <w:r w:rsidR="001C42ED" w:rsidRPr="00BE6D90">
        <w:rPr>
          <w:rFonts w:ascii="Arial" w:hAnsi="Arial" w:cs="Arial"/>
          <w:bCs/>
          <w:spacing w:val="-3"/>
          <w:lang w:val="es-CL"/>
        </w:rPr>
        <w:t>,</w:t>
      </w:r>
      <w:proofErr w:type="gramEnd"/>
      <w:r w:rsidR="001C42ED" w:rsidRPr="00BE6D90">
        <w:rPr>
          <w:rFonts w:ascii="Arial" w:hAnsi="Arial" w:cs="Arial"/>
          <w:bCs/>
          <w:spacing w:val="-3"/>
          <w:lang w:val="es-CL"/>
        </w:rPr>
        <w:t xml:space="preserve"> logística, abastecimiento, </w:t>
      </w:r>
      <w:r w:rsidR="00781142" w:rsidRPr="00BE6D90">
        <w:rPr>
          <w:rFonts w:ascii="Arial" w:hAnsi="Arial" w:cs="Arial"/>
          <w:bCs/>
          <w:spacing w:val="-3"/>
          <w:lang w:val="es-CL"/>
        </w:rPr>
        <w:t>compras, control de inventarios.</w:t>
      </w:r>
      <w:r w:rsidR="001C42ED" w:rsidRPr="00BE6D90">
        <w:rPr>
          <w:rFonts w:ascii="Arial" w:hAnsi="Arial" w:cs="Arial"/>
          <w:bCs/>
          <w:spacing w:val="-3"/>
          <w:lang w:val="es-CL"/>
        </w:rPr>
        <w:t xml:space="preserve"> </w:t>
      </w:r>
      <w:r w:rsidRPr="00BE6D90">
        <w:rPr>
          <w:rFonts w:ascii="Arial" w:hAnsi="Arial" w:cs="Arial"/>
          <w:bCs/>
          <w:spacing w:val="-3"/>
          <w:lang w:val="es-CL"/>
        </w:rPr>
        <w:t xml:space="preserve"> </w:t>
      </w:r>
    </w:p>
    <w:p w:rsidR="00295AEB" w:rsidRPr="00BE6D90" w:rsidRDefault="00295AEB" w:rsidP="00295AEB">
      <w:pPr>
        <w:suppressAutoHyphens/>
        <w:jc w:val="both"/>
        <w:rPr>
          <w:rFonts w:ascii="Arial" w:hAnsi="Arial" w:cs="Arial"/>
          <w:bCs/>
          <w:spacing w:val="-3"/>
          <w:lang w:val="es-CL"/>
        </w:rPr>
      </w:pPr>
    </w:p>
    <w:p w:rsidR="00D65FD5" w:rsidRPr="00CB4403" w:rsidRDefault="00EA4103" w:rsidP="00D65FD5">
      <w:pPr>
        <w:pStyle w:val="Textodebloque"/>
        <w:tabs>
          <w:tab w:val="clear" w:pos="3402"/>
        </w:tabs>
        <w:spacing w:after="0"/>
        <w:ind w:left="1843" w:hanging="1843"/>
        <w:rPr>
          <w:rFonts w:ascii="Arial" w:hAnsi="Arial" w:cs="Arial"/>
          <w:b/>
          <w:bCs/>
          <w:spacing w:val="-3"/>
          <w:sz w:val="20"/>
          <w:lang w:val="pt-BR"/>
        </w:rPr>
      </w:pPr>
      <w:r w:rsidRPr="00CB4403">
        <w:rPr>
          <w:rFonts w:ascii="Arial" w:hAnsi="Arial" w:cs="Arial"/>
          <w:b/>
          <w:bCs/>
          <w:spacing w:val="-3"/>
          <w:sz w:val="20"/>
          <w:lang w:val="pt-BR"/>
        </w:rPr>
        <w:t>2004 a 2005</w:t>
      </w:r>
      <w:r w:rsidRPr="00CB4403">
        <w:rPr>
          <w:rFonts w:ascii="Arial" w:hAnsi="Arial" w:cs="Arial"/>
          <w:b/>
          <w:bCs/>
          <w:spacing w:val="-3"/>
          <w:sz w:val="20"/>
          <w:lang w:val="pt-BR"/>
        </w:rPr>
        <w:tab/>
      </w:r>
      <w:r w:rsidR="00D65FD5" w:rsidRPr="00CB4403">
        <w:rPr>
          <w:rFonts w:ascii="Arial" w:hAnsi="Arial" w:cs="Arial"/>
          <w:b/>
          <w:bCs/>
          <w:spacing w:val="-3"/>
          <w:sz w:val="20"/>
          <w:lang w:val="pt-BR"/>
        </w:rPr>
        <w:t>NACHOIE</w:t>
      </w:r>
      <w:proofErr w:type="gramStart"/>
      <w:r w:rsidR="00D65FD5" w:rsidRPr="00CB4403">
        <w:rPr>
          <w:rFonts w:ascii="Arial" w:hAnsi="Arial" w:cs="Arial"/>
          <w:b/>
          <w:bCs/>
          <w:spacing w:val="-3"/>
          <w:sz w:val="20"/>
          <w:lang w:val="pt-BR"/>
        </w:rPr>
        <w:t xml:space="preserve">  </w:t>
      </w:r>
      <w:proofErr w:type="gramEnd"/>
      <w:r w:rsidR="00D65FD5" w:rsidRPr="00CB4403">
        <w:rPr>
          <w:rFonts w:ascii="Arial" w:hAnsi="Arial" w:cs="Arial"/>
          <w:b/>
          <w:bCs/>
          <w:spacing w:val="-3"/>
          <w:sz w:val="20"/>
          <w:lang w:val="pt-BR"/>
        </w:rPr>
        <w:t xml:space="preserve">LTDA. </w:t>
      </w:r>
      <w:proofErr w:type="spellStart"/>
      <w:r w:rsidR="00D65FD5" w:rsidRPr="00CB4403">
        <w:rPr>
          <w:rFonts w:ascii="Arial" w:hAnsi="Arial" w:cs="Arial"/>
          <w:b/>
          <w:bCs/>
          <w:spacing w:val="-3"/>
          <w:sz w:val="20"/>
          <w:lang w:val="pt-BR"/>
        </w:rPr>
        <w:t>Sao</w:t>
      </w:r>
      <w:proofErr w:type="spellEnd"/>
      <w:r w:rsidR="00D65FD5" w:rsidRPr="00CB4403">
        <w:rPr>
          <w:rFonts w:ascii="Arial" w:hAnsi="Arial" w:cs="Arial"/>
          <w:b/>
          <w:bCs/>
          <w:spacing w:val="-3"/>
          <w:sz w:val="20"/>
          <w:lang w:val="pt-BR"/>
        </w:rPr>
        <w:t xml:space="preserve"> Paulo - Brasil </w:t>
      </w:r>
    </w:p>
    <w:p w:rsidR="00D65FD5" w:rsidRPr="00BE6D90" w:rsidRDefault="00D65FD5" w:rsidP="00D65FD5">
      <w:pPr>
        <w:numPr>
          <w:ilvl w:val="0"/>
          <w:numId w:val="23"/>
        </w:numPr>
        <w:tabs>
          <w:tab w:val="clear" w:pos="2844"/>
          <w:tab w:val="num" w:pos="2268"/>
        </w:tabs>
        <w:suppressAutoHyphens/>
        <w:ind w:left="2268" w:hanging="425"/>
        <w:jc w:val="both"/>
        <w:rPr>
          <w:rFonts w:ascii="Arial" w:hAnsi="Arial" w:cs="Arial"/>
          <w:bCs/>
          <w:spacing w:val="-3"/>
          <w:lang w:val="es-CL"/>
        </w:rPr>
      </w:pPr>
      <w:r w:rsidRPr="00CB4403">
        <w:rPr>
          <w:rFonts w:ascii="Arial" w:hAnsi="Arial" w:cs="Arial"/>
          <w:bCs/>
          <w:spacing w:val="-3"/>
          <w:lang w:val="pt-BR"/>
        </w:rPr>
        <w:t xml:space="preserve"> </w:t>
      </w:r>
      <w:r w:rsidRPr="00BE6D90">
        <w:rPr>
          <w:rFonts w:ascii="Arial" w:hAnsi="Arial" w:cs="Arial"/>
          <w:bCs/>
          <w:spacing w:val="-3"/>
          <w:lang w:val="es-CL"/>
        </w:rPr>
        <w:t xml:space="preserve">Consultor de Exportación responsable por la apertura de nuevos mercados en América Latina, desarrollando negociación con clientes, elaboración de catálogos y folders para la promoción de las empresas en el exterior entre ellas: LUFFAS (esponjas vegetales); TRAVOFIX (Trabas </w:t>
      </w:r>
      <w:proofErr w:type="spellStart"/>
      <w:r w:rsidRPr="00BE6D90">
        <w:rPr>
          <w:rFonts w:ascii="Arial" w:hAnsi="Arial" w:cs="Arial"/>
          <w:bCs/>
          <w:spacing w:val="-3"/>
          <w:lang w:val="es-CL"/>
        </w:rPr>
        <w:t>automotivas</w:t>
      </w:r>
      <w:proofErr w:type="spellEnd"/>
      <w:r w:rsidRPr="00BE6D90">
        <w:rPr>
          <w:rFonts w:ascii="Arial" w:hAnsi="Arial" w:cs="Arial"/>
          <w:bCs/>
          <w:spacing w:val="-3"/>
          <w:lang w:val="es-CL"/>
        </w:rPr>
        <w:t>); MEI-MEI (Jabón en Polvo), además de la introducción de empresas en el área de exportación y estudio de  viabilidad, desarrollo de sitios de Internet para el comercio internacional y investigación de mercado.</w:t>
      </w:r>
    </w:p>
    <w:p w:rsidR="00D65FD5" w:rsidRPr="00BE6D90" w:rsidRDefault="00D65FD5" w:rsidP="00D65FD5">
      <w:pPr>
        <w:suppressAutoHyphens/>
        <w:ind w:left="2268"/>
        <w:jc w:val="both"/>
        <w:rPr>
          <w:rFonts w:ascii="Arial" w:hAnsi="Arial" w:cs="Arial"/>
          <w:bCs/>
          <w:spacing w:val="-3"/>
          <w:lang w:val="es-CL"/>
        </w:rPr>
      </w:pPr>
    </w:p>
    <w:p w:rsidR="00D65FD5" w:rsidRPr="00BE6D90" w:rsidRDefault="00343322" w:rsidP="00D65FD5">
      <w:pPr>
        <w:pStyle w:val="Textodebloque"/>
        <w:tabs>
          <w:tab w:val="clear" w:pos="3402"/>
        </w:tabs>
        <w:spacing w:after="0"/>
        <w:ind w:left="1843" w:hanging="1843"/>
        <w:rPr>
          <w:rFonts w:ascii="Arial" w:hAnsi="Arial" w:cs="Arial"/>
          <w:b/>
          <w:bCs/>
          <w:spacing w:val="-3"/>
          <w:sz w:val="20"/>
          <w:lang w:val="pt-BR"/>
        </w:rPr>
      </w:pPr>
      <w:r w:rsidRPr="00BE6D90">
        <w:rPr>
          <w:rFonts w:ascii="Arial" w:hAnsi="Arial" w:cs="Arial"/>
          <w:b/>
          <w:bCs/>
          <w:spacing w:val="-3"/>
          <w:sz w:val="20"/>
          <w:lang w:val="pt-BR"/>
        </w:rPr>
        <w:t>1999</w:t>
      </w:r>
      <w:r w:rsidR="00D65FD5" w:rsidRPr="00BE6D90">
        <w:rPr>
          <w:rFonts w:ascii="Arial" w:hAnsi="Arial" w:cs="Arial"/>
          <w:b/>
          <w:bCs/>
          <w:spacing w:val="-3"/>
          <w:sz w:val="20"/>
          <w:lang w:val="pt-BR"/>
        </w:rPr>
        <w:t xml:space="preserve"> a 200</w:t>
      </w:r>
      <w:r w:rsidRPr="00BE6D90">
        <w:rPr>
          <w:rFonts w:ascii="Arial" w:hAnsi="Arial" w:cs="Arial"/>
          <w:b/>
          <w:bCs/>
          <w:spacing w:val="-3"/>
          <w:sz w:val="20"/>
          <w:lang w:val="pt-BR"/>
        </w:rPr>
        <w:t>4</w:t>
      </w:r>
      <w:r w:rsidR="00EA4103">
        <w:rPr>
          <w:rFonts w:ascii="Arial" w:hAnsi="Arial" w:cs="Arial"/>
          <w:b/>
          <w:bCs/>
          <w:spacing w:val="-3"/>
          <w:sz w:val="20"/>
          <w:lang w:val="pt-BR"/>
        </w:rPr>
        <w:tab/>
      </w:r>
      <w:r w:rsidR="00D65FD5" w:rsidRPr="00BE6D90">
        <w:rPr>
          <w:rFonts w:ascii="Arial" w:hAnsi="Arial" w:cs="Arial"/>
          <w:b/>
          <w:bCs/>
          <w:spacing w:val="-3"/>
          <w:sz w:val="20"/>
          <w:lang w:val="pt-BR"/>
        </w:rPr>
        <w:t>ALTANAPHARMA</w:t>
      </w:r>
      <w:proofErr w:type="gramStart"/>
      <w:r w:rsidR="00D65FD5" w:rsidRPr="00BE6D90">
        <w:rPr>
          <w:rFonts w:ascii="Arial" w:hAnsi="Arial" w:cs="Arial"/>
          <w:b/>
          <w:bCs/>
          <w:spacing w:val="-3"/>
          <w:sz w:val="20"/>
          <w:lang w:val="pt-BR"/>
        </w:rPr>
        <w:t xml:space="preserve">  </w:t>
      </w:r>
      <w:proofErr w:type="gramEnd"/>
      <w:r w:rsidR="00D65FD5" w:rsidRPr="00BE6D90">
        <w:rPr>
          <w:rFonts w:ascii="Arial" w:hAnsi="Arial" w:cs="Arial"/>
          <w:b/>
          <w:bCs/>
          <w:spacing w:val="-3"/>
          <w:sz w:val="20"/>
          <w:lang w:val="pt-BR"/>
        </w:rPr>
        <w:t xml:space="preserve">LTDA. </w:t>
      </w:r>
      <w:proofErr w:type="spellStart"/>
      <w:r w:rsidR="00D65FD5" w:rsidRPr="00BE6D90">
        <w:rPr>
          <w:rFonts w:ascii="Arial" w:hAnsi="Arial" w:cs="Arial"/>
          <w:b/>
          <w:bCs/>
          <w:spacing w:val="-3"/>
          <w:sz w:val="20"/>
          <w:lang w:val="pt-BR"/>
        </w:rPr>
        <w:t>Sao</w:t>
      </w:r>
      <w:proofErr w:type="spellEnd"/>
      <w:r w:rsidR="00D65FD5" w:rsidRPr="00BE6D90">
        <w:rPr>
          <w:rFonts w:ascii="Arial" w:hAnsi="Arial" w:cs="Arial"/>
          <w:b/>
          <w:bCs/>
          <w:spacing w:val="-3"/>
          <w:sz w:val="20"/>
          <w:lang w:val="pt-BR"/>
        </w:rPr>
        <w:t xml:space="preserve"> Paulo - Brasil</w:t>
      </w:r>
    </w:p>
    <w:p w:rsidR="00D65FD5" w:rsidRPr="00BE6D90" w:rsidRDefault="00D65FD5" w:rsidP="00D65FD5">
      <w:pPr>
        <w:numPr>
          <w:ilvl w:val="0"/>
          <w:numId w:val="23"/>
        </w:numPr>
        <w:tabs>
          <w:tab w:val="clear" w:pos="2844"/>
          <w:tab w:val="num" w:pos="2268"/>
        </w:tabs>
        <w:suppressAutoHyphens/>
        <w:ind w:left="2268" w:hanging="425"/>
        <w:jc w:val="both"/>
        <w:rPr>
          <w:rFonts w:ascii="Arial" w:hAnsi="Arial" w:cs="Arial"/>
          <w:bCs/>
          <w:spacing w:val="-3"/>
          <w:lang w:val="es-CL"/>
        </w:rPr>
      </w:pPr>
      <w:r w:rsidRPr="00BE6D90">
        <w:rPr>
          <w:rFonts w:ascii="Arial" w:hAnsi="Arial" w:cs="Arial"/>
          <w:bCs/>
          <w:spacing w:val="-3"/>
          <w:lang w:val="es-CL"/>
        </w:rPr>
        <w:t xml:space="preserve">Analista Contable Pleno (Job </w:t>
      </w:r>
      <w:proofErr w:type="spellStart"/>
      <w:r w:rsidRPr="00BE6D90">
        <w:rPr>
          <w:rFonts w:ascii="Arial" w:hAnsi="Arial" w:cs="Arial"/>
          <w:bCs/>
          <w:spacing w:val="-3"/>
          <w:lang w:val="es-CL"/>
        </w:rPr>
        <w:t>Rotation</w:t>
      </w:r>
      <w:proofErr w:type="spellEnd"/>
      <w:r w:rsidRPr="00BE6D90">
        <w:rPr>
          <w:rFonts w:ascii="Arial" w:hAnsi="Arial" w:cs="Arial"/>
          <w:bCs/>
          <w:spacing w:val="-3"/>
          <w:lang w:val="es-CL"/>
        </w:rPr>
        <w:t xml:space="preserve">) responsable por la administración financiera, mantención de los catastros de materiales, control de activo fijo, análisis de las cuentas de resultados y análisis por centro de costo, informes, supervisión y apoyo a distintas áreas del departamento para dar continuidad al proceso financiero, flujo de Caja, supervisión de mantención de las instalaciones de los Edificios, compras y adquisiciones de servicios y suministros, control de los gastos e servicios externos, control de stock y logística fundación </w:t>
      </w:r>
      <w:proofErr w:type="spellStart"/>
      <w:r w:rsidRPr="00BE6D90">
        <w:rPr>
          <w:rFonts w:ascii="Arial" w:hAnsi="Arial" w:cs="Arial"/>
          <w:bCs/>
          <w:spacing w:val="-3"/>
          <w:lang w:val="es-CL"/>
        </w:rPr>
        <w:t>Altanapharma</w:t>
      </w:r>
      <w:proofErr w:type="spellEnd"/>
      <w:r w:rsidRPr="00BE6D90">
        <w:rPr>
          <w:rFonts w:ascii="Arial" w:hAnsi="Arial" w:cs="Arial"/>
          <w:bCs/>
          <w:spacing w:val="-3"/>
          <w:lang w:val="es-CL"/>
        </w:rPr>
        <w:t xml:space="preserve">, cuentas por pagar, operaciones de tesorería, liberación y pago a proveedores, control financiero construcción Fábrica </w:t>
      </w:r>
      <w:proofErr w:type="spellStart"/>
      <w:r w:rsidRPr="00BE6D90">
        <w:rPr>
          <w:rFonts w:ascii="Arial" w:hAnsi="Arial" w:cs="Arial"/>
          <w:bCs/>
          <w:spacing w:val="-3"/>
          <w:lang w:val="es-CL"/>
        </w:rPr>
        <w:t>Altanapharma</w:t>
      </w:r>
      <w:proofErr w:type="spellEnd"/>
      <w:r w:rsidRPr="00BE6D90">
        <w:rPr>
          <w:rFonts w:ascii="Arial" w:hAnsi="Arial" w:cs="Arial"/>
          <w:bCs/>
          <w:spacing w:val="-3"/>
          <w:lang w:val="es-CL"/>
        </w:rPr>
        <w:t xml:space="preserve"> (U$60 millones), administración de flota vehicular, seguros, pago electrónico a proveedores a través de Internet  SISPAG (SAP-ITAÚ). </w:t>
      </w:r>
      <w:proofErr w:type="gramStart"/>
      <w:r w:rsidRPr="00BE6D90">
        <w:rPr>
          <w:rFonts w:ascii="Arial" w:hAnsi="Arial" w:cs="Arial"/>
          <w:bCs/>
          <w:spacing w:val="-3"/>
          <w:lang w:val="es-CL"/>
        </w:rPr>
        <w:t>SAP(</w:t>
      </w:r>
      <w:proofErr w:type="gramEnd"/>
      <w:r w:rsidRPr="00BE6D90">
        <w:rPr>
          <w:rFonts w:ascii="Arial" w:hAnsi="Arial" w:cs="Arial"/>
          <w:bCs/>
          <w:spacing w:val="-3"/>
          <w:lang w:val="es-CL"/>
        </w:rPr>
        <w:t>FI/CO/TR/GL/AA/AP/MM).</w:t>
      </w:r>
    </w:p>
    <w:p w:rsidR="00D65FD5" w:rsidRPr="00BE6D90" w:rsidRDefault="00D65FD5" w:rsidP="00D65FD5">
      <w:pPr>
        <w:suppressAutoHyphens/>
        <w:jc w:val="both"/>
        <w:rPr>
          <w:rFonts w:ascii="Arial" w:hAnsi="Arial" w:cs="Arial"/>
          <w:bCs/>
          <w:spacing w:val="-3"/>
          <w:lang w:val="es-CL"/>
        </w:rPr>
      </w:pPr>
    </w:p>
    <w:p w:rsidR="00343322" w:rsidRPr="00BE6D90" w:rsidRDefault="00EA4103" w:rsidP="00343322">
      <w:pPr>
        <w:pStyle w:val="Textodebloque"/>
        <w:tabs>
          <w:tab w:val="clear" w:pos="3402"/>
        </w:tabs>
        <w:spacing w:after="0"/>
        <w:ind w:left="1843" w:hanging="1843"/>
        <w:rPr>
          <w:rFonts w:ascii="Arial" w:hAnsi="Arial" w:cs="Arial"/>
          <w:b/>
          <w:bCs/>
          <w:spacing w:val="-3"/>
          <w:sz w:val="20"/>
          <w:lang w:val="es-CL"/>
        </w:rPr>
      </w:pPr>
      <w:r>
        <w:rPr>
          <w:rFonts w:ascii="Arial" w:hAnsi="Arial" w:cs="Arial"/>
          <w:b/>
          <w:bCs/>
          <w:spacing w:val="-3"/>
          <w:sz w:val="20"/>
          <w:lang w:val="es-CL"/>
        </w:rPr>
        <w:t>1998  a 1999</w:t>
      </w:r>
      <w:r>
        <w:rPr>
          <w:rFonts w:ascii="Arial" w:hAnsi="Arial" w:cs="Arial"/>
          <w:b/>
          <w:bCs/>
          <w:spacing w:val="-3"/>
          <w:sz w:val="20"/>
          <w:lang w:val="es-CL"/>
        </w:rPr>
        <w:tab/>
      </w:r>
      <w:r w:rsidR="00DA23CC" w:rsidRPr="00DA23CC">
        <w:rPr>
          <w:rFonts w:ascii="Arial" w:hAnsi="Arial" w:cs="Arial"/>
          <w:b/>
          <w:bCs/>
          <w:spacing w:val="-3"/>
          <w:sz w:val="20"/>
          <w:lang w:val="es-CL"/>
        </w:rPr>
        <w:t xml:space="preserve">PUNTO  DE VISTA </w:t>
      </w:r>
      <w:r w:rsidR="00DA23CC">
        <w:rPr>
          <w:rFonts w:ascii="Arial" w:hAnsi="Arial" w:cs="Arial"/>
          <w:b/>
          <w:bCs/>
          <w:spacing w:val="-3"/>
          <w:sz w:val="20"/>
          <w:lang w:val="es-CL"/>
        </w:rPr>
        <w:t>INVESTIGACION DE MERCADO</w:t>
      </w:r>
      <w:r w:rsidR="00DA23CC">
        <w:rPr>
          <w:rFonts w:ascii="Calibri" w:hAnsi="Calibri"/>
          <w:b/>
          <w:bCs/>
          <w:sz w:val="20"/>
        </w:rPr>
        <w:t xml:space="preserve"> </w:t>
      </w:r>
      <w:r w:rsidR="00343322" w:rsidRPr="00BE6D90">
        <w:rPr>
          <w:rFonts w:ascii="Arial" w:hAnsi="Arial" w:cs="Arial"/>
          <w:b/>
          <w:bCs/>
          <w:spacing w:val="-3"/>
          <w:sz w:val="20"/>
          <w:lang w:val="es-CL"/>
        </w:rPr>
        <w:t xml:space="preserve"> </w:t>
      </w:r>
    </w:p>
    <w:p w:rsidR="00343322" w:rsidRPr="00BE6D90" w:rsidRDefault="00343322" w:rsidP="00343322">
      <w:pPr>
        <w:numPr>
          <w:ilvl w:val="0"/>
          <w:numId w:val="23"/>
        </w:numPr>
        <w:tabs>
          <w:tab w:val="clear" w:pos="2844"/>
          <w:tab w:val="num" w:pos="2268"/>
        </w:tabs>
        <w:suppressAutoHyphens/>
        <w:ind w:left="2268" w:hanging="425"/>
        <w:jc w:val="both"/>
        <w:rPr>
          <w:rFonts w:ascii="Arial" w:hAnsi="Arial" w:cs="Arial"/>
          <w:bCs/>
          <w:spacing w:val="-3"/>
          <w:lang w:val="es-CL"/>
        </w:rPr>
      </w:pPr>
      <w:r w:rsidRPr="00BE6D90">
        <w:rPr>
          <w:rFonts w:ascii="Arial" w:hAnsi="Arial" w:cs="Arial"/>
          <w:bCs/>
          <w:spacing w:val="-3"/>
          <w:lang w:val="es-CL"/>
        </w:rPr>
        <w:t>Analista en Estudios de Investigación de Mercado – Marketing elaboran</w:t>
      </w:r>
      <w:r w:rsidR="00BE6D90" w:rsidRPr="00BE6D90">
        <w:rPr>
          <w:rFonts w:ascii="Arial" w:hAnsi="Arial" w:cs="Arial"/>
          <w:bCs/>
          <w:spacing w:val="-3"/>
          <w:lang w:val="es-CL"/>
        </w:rPr>
        <w:t>do</w:t>
      </w:r>
      <w:r w:rsidRPr="00BE6D90">
        <w:rPr>
          <w:rFonts w:ascii="Arial" w:hAnsi="Arial" w:cs="Arial"/>
          <w:bCs/>
          <w:spacing w:val="-3"/>
          <w:lang w:val="es-CL"/>
        </w:rPr>
        <w:t xml:space="preserve"> procesos estadísticos (SPSS), análisis de resultados</w:t>
      </w:r>
      <w:r w:rsidR="00BE6D90" w:rsidRPr="00BE6D90">
        <w:rPr>
          <w:rFonts w:ascii="Arial" w:hAnsi="Arial" w:cs="Arial"/>
          <w:bCs/>
          <w:spacing w:val="-3"/>
          <w:lang w:val="es-CL"/>
        </w:rPr>
        <w:t xml:space="preserve"> e</w:t>
      </w:r>
      <w:r w:rsidRPr="00BE6D90">
        <w:rPr>
          <w:rFonts w:ascii="Arial" w:hAnsi="Arial" w:cs="Arial"/>
          <w:bCs/>
          <w:spacing w:val="-3"/>
          <w:lang w:val="es-CL"/>
        </w:rPr>
        <w:t xml:space="preserve"> informes a clientes.</w:t>
      </w:r>
    </w:p>
    <w:p w:rsidR="00343322" w:rsidRPr="00BE6D90" w:rsidRDefault="00343322" w:rsidP="00343322">
      <w:pPr>
        <w:suppressAutoHyphens/>
        <w:jc w:val="both"/>
        <w:rPr>
          <w:rFonts w:ascii="Arial" w:hAnsi="Arial" w:cs="Arial"/>
          <w:bCs/>
          <w:spacing w:val="-3"/>
          <w:lang w:val="es-CL"/>
        </w:rPr>
      </w:pPr>
    </w:p>
    <w:p w:rsidR="00343322" w:rsidRPr="00BE6D90" w:rsidRDefault="00F834BA" w:rsidP="00343322">
      <w:pPr>
        <w:pStyle w:val="Textodebloque"/>
        <w:tabs>
          <w:tab w:val="clear" w:pos="3402"/>
        </w:tabs>
        <w:spacing w:after="0"/>
        <w:ind w:left="1843" w:hanging="1843"/>
        <w:rPr>
          <w:rFonts w:ascii="Arial" w:hAnsi="Arial" w:cs="Arial"/>
          <w:b/>
          <w:bCs/>
          <w:spacing w:val="-3"/>
          <w:sz w:val="20"/>
          <w:lang w:val="es-CL"/>
        </w:rPr>
      </w:pPr>
      <w:r>
        <w:rPr>
          <w:rFonts w:ascii="Arial" w:hAnsi="Arial" w:cs="Arial"/>
          <w:b/>
          <w:bCs/>
          <w:spacing w:val="-3"/>
          <w:sz w:val="20"/>
          <w:lang w:val="es-CL"/>
        </w:rPr>
        <w:t>1993</w:t>
      </w:r>
      <w:r w:rsidR="00343322" w:rsidRPr="00BE6D90">
        <w:rPr>
          <w:rFonts w:ascii="Arial" w:hAnsi="Arial" w:cs="Arial"/>
          <w:b/>
          <w:bCs/>
          <w:spacing w:val="-3"/>
          <w:sz w:val="20"/>
          <w:lang w:val="es-CL"/>
        </w:rPr>
        <w:t xml:space="preserve"> a </w:t>
      </w:r>
      <w:r>
        <w:rPr>
          <w:rFonts w:ascii="Arial" w:hAnsi="Arial" w:cs="Arial"/>
          <w:b/>
          <w:bCs/>
          <w:spacing w:val="-3"/>
          <w:sz w:val="20"/>
          <w:lang w:val="es-CL"/>
        </w:rPr>
        <w:t>1998</w:t>
      </w:r>
      <w:r w:rsidR="00EA4103">
        <w:rPr>
          <w:rFonts w:ascii="Arial" w:hAnsi="Arial" w:cs="Arial"/>
          <w:b/>
          <w:bCs/>
          <w:spacing w:val="-3"/>
          <w:sz w:val="20"/>
          <w:lang w:val="es-CL"/>
        </w:rPr>
        <w:tab/>
      </w:r>
      <w:r w:rsidR="00343322" w:rsidRPr="00BE6D90">
        <w:rPr>
          <w:rFonts w:ascii="Arial" w:hAnsi="Arial" w:cs="Arial"/>
          <w:b/>
          <w:bCs/>
          <w:spacing w:val="-3"/>
          <w:sz w:val="20"/>
          <w:lang w:val="es-CL"/>
        </w:rPr>
        <w:t xml:space="preserve">CONSTRUCTORA NEMESIS  </w:t>
      </w:r>
    </w:p>
    <w:p w:rsidR="00BE6D90" w:rsidRPr="00BE6D90" w:rsidRDefault="00BE6D90" w:rsidP="00BE6D90">
      <w:pPr>
        <w:numPr>
          <w:ilvl w:val="0"/>
          <w:numId w:val="23"/>
        </w:numPr>
        <w:tabs>
          <w:tab w:val="clear" w:pos="2844"/>
          <w:tab w:val="num" w:pos="2268"/>
        </w:tabs>
        <w:suppressAutoHyphens/>
        <w:ind w:left="2268" w:hanging="425"/>
        <w:jc w:val="both"/>
        <w:rPr>
          <w:rFonts w:ascii="Arial" w:hAnsi="Arial" w:cs="Arial"/>
          <w:bCs/>
          <w:spacing w:val="-3"/>
          <w:lang w:val="es-CL"/>
        </w:rPr>
      </w:pPr>
      <w:r w:rsidRPr="00BE6D90">
        <w:rPr>
          <w:rFonts w:ascii="Arial" w:hAnsi="Arial" w:cs="Arial"/>
          <w:bCs/>
          <w:spacing w:val="-3"/>
          <w:lang w:val="es-CL"/>
        </w:rPr>
        <w:t>Analista Financiero controlando el presupuesto de los proyectos inmobiliarios, control y gestión de desviaciones (PRESTO).</w:t>
      </w:r>
    </w:p>
    <w:p w:rsidR="00E269B4" w:rsidRPr="009D2370" w:rsidRDefault="00E269B4" w:rsidP="00E269B4">
      <w:pPr>
        <w:pStyle w:val="Ttulo3"/>
        <w:pBdr>
          <w:bottom w:val="single" w:sz="12" w:space="1" w:color="auto"/>
        </w:pBdr>
        <w:jc w:val="both"/>
        <w:rPr>
          <w:rFonts w:ascii="Times New Roman" w:hAnsi="Times New Roman"/>
          <w:b/>
          <w:lang w:val="es-CL"/>
        </w:rPr>
      </w:pPr>
      <w:r w:rsidRPr="009D2370">
        <w:rPr>
          <w:rFonts w:ascii="Times New Roman" w:hAnsi="Times New Roman"/>
          <w:b/>
          <w:lang w:val="es-CL"/>
        </w:rPr>
        <w:t>OTROS ANTECEDENTES</w:t>
      </w:r>
    </w:p>
    <w:p w:rsidR="00E269B4" w:rsidRPr="009D2370" w:rsidRDefault="00E269B4" w:rsidP="00E269B4">
      <w:pPr>
        <w:ind w:left="360"/>
        <w:jc w:val="both"/>
        <w:rPr>
          <w:rFonts w:ascii="Arial" w:hAnsi="Arial" w:cs="Arial"/>
          <w:sz w:val="22"/>
          <w:szCs w:val="22"/>
          <w:lang w:val="es-CL"/>
        </w:rPr>
      </w:pPr>
    </w:p>
    <w:p w:rsidR="003652E9" w:rsidRPr="006654AD" w:rsidRDefault="003652E9" w:rsidP="003652E9">
      <w:pPr>
        <w:numPr>
          <w:ilvl w:val="0"/>
          <w:numId w:val="22"/>
        </w:numPr>
        <w:jc w:val="both"/>
        <w:rPr>
          <w:rFonts w:ascii="Arial" w:hAnsi="Arial" w:cs="Arial"/>
          <w:lang w:val="es-CL"/>
        </w:rPr>
      </w:pPr>
      <w:r w:rsidRPr="006654AD">
        <w:rPr>
          <w:rFonts w:ascii="Arial" w:hAnsi="Arial" w:cs="Arial"/>
          <w:lang w:val="es-CL"/>
        </w:rPr>
        <w:t xml:space="preserve">Manejo de Windows, Microsoft Office (Nivel Intermediario),), Explorer (multimedia en general), Adobe, </w:t>
      </w:r>
      <w:proofErr w:type="spellStart"/>
      <w:r w:rsidRPr="006654AD">
        <w:rPr>
          <w:rFonts w:ascii="Arial" w:hAnsi="Arial" w:cs="Arial"/>
          <w:lang w:val="es-CL"/>
        </w:rPr>
        <w:t>Autocad</w:t>
      </w:r>
      <w:proofErr w:type="spellEnd"/>
      <w:r w:rsidRPr="006654AD">
        <w:rPr>
          <w:rFonts w:ascii="Arial" w:hAnsi="Arial" w:cs="Arial"/>
          <w:lang w:val="es-CL"/>
        </w:rPr>
        <w:t>, Presto, SPSS, Lotus Notes.</w:t>
      </w:r>
    </w:p>
    <w:p w:rsidR="003652E9" w:rsidRPr="00B53DFF" w:rsidRDefault="003652E9" w:rsidP="003652E9">
      <w:pPr>
        <w:numPr>
          <w:ilvl w:val="0"/>
          <w:numId w:val="22"/>
        </w:numPr>
        <w:jc w:val="both"/>
        <w:rPr>
          <w:rFonts w:ascii="Arial" w:hAnsi="Arial" w:cs="Arial"/>
          <w:lang w:val="en-US"/>
        </w:rPr>
      </w:pPr>
      <w:r w:rsidRPr="00B53DFF">
        <w:rPr>
          <w:rFonts w:ascii="Arial" w:hAnsi="Arial" w:cs="Arial"/>
          <w:lang w:val="en-US"/>
        </w:rPr>
        <w:t xml:space="preserve">SAP </w:t>
      </w:r>
      <w:proofErr w:type="spellStart"/>
      <w:r w:rsidRPr="00B53DFF">
        <w:rPr>
          <w:rFonts w:ascii="Arial" w:hAnsi="Arial" w:cs="Arial"/>
          <w:lang w:val="en-US"/>
        </w:rPr>
        <w:t>Avanzado</w:t>
      </w:r>
      <w:proofErr w:type="spellEnd"/>
      <w:r w:rsidRPr="00B53DFF">
        <w:rPr>
          <w:rFonts w:ascii="Arial" w:hAnsi="Arial" w:cs="Arial"/>
          <w:lang w:val="en-US"/>
        </w:rPr>
        <w:t xml:space="preserve"> </w:t>
      </w:r>
      <w:proofErr w:type="spellStart"/>
      <w:r w:rsidRPr="00B53DFF">
        <w:rPr>
          <w:rFonts w:ascii="Arial" w:hAnsi="Arial" w:cs="Arial"/>
          <w:lang w:val="en-US"/>
        </w:rPr>
        <w:t>Módulos</w:t>
      </w:r>
      <w:proofErr w:type="spellEnd"/>
      <w:r w:rsidRPr="00B53DFF">
        <w:rPr>
          <w:rFonts w:ascii="Arial" w:hAnsi="Arial" w:cs="Arial"/>
          <w:lang w:val="en-US"/>
        </w:rPr>
        <w:t xml:space="preserve"> FI (Financial), CO (Controlling), GL (General Ledger), TR (Treasury), AA (Assets Accounting), AP (Accounts Payable), MM (Materials Management)</w:t>
      </w:r>
    </w:p>
    <w:p w:rsidR="003652E9" w:rsidRPr="006654AD" w:rsidRDefault="003652E9" w:rsidP="003652E9">
      <w:pPr>
        <w:numPr>
          <w:ilvl w:val="0"/>
          <w:numId w:val="22"/>
        </w:numPr>
        <w:jc w:val="both"/>
        <w:rPr>
          <w:rFonts w:ascii="Arial" w:hAnsi="Arial" w:cs="Arial"/>
          <w:lang w:val="es-CL"/>
        </w:rPr>
      </w:pPr>
      <w:r w:rsidRPr="006654AD">
        <w:rPr>
          <w:rFonts w:ascii="Arial" w:hAnsi="Arial" w:cs="Arial"/>
          <w:bCs/>
          <w:spacing w:val="-3"/>
          <w:lang w:val="es-CL"/>
        </w:rPr>
        <w:t xml:space="preserve">Manejo a nivel de usuario de plataformas electrónicas de </w:t>
      </w:r>
      <w:proofErr w:type="spellStart"/>
      <w:r w:rsidRPr="006654AD">
        <w:rPr>
          <w:rFonts w:ascii="Arial" w:hAnsi="Arial" w:cs="Arial"/>
          <w:bCs/>
          <w:spacing w:val="-3"/>
          <w:lang w:val="es-CL"/>
        </w:rPr>
        <w:t>Codelco</w:t>
      </w:r>
      <w:proofErr w:type="spellEnd"/>
      <w:r w:rsidRPr="006654AD">
        <w:rPr>
          <w:rFonts w:ascii="Arial" w:hAnsi="Arial" w:cs="Arial"/>
          <w:bCs/>
          <w:spacing w:val="-3"/>
          <w:lang w:val="es-CL"/>
        </w:rPr>
        <w:t xml:space="preserve"> Chile, tales como: GEDIC (Generación y Revisión de Documentos Contractuales</w:t>
      </w:r>
    </w:p>
    <w:p w:rsidR="003652E9" w:rsidRPr="003652E9" w:rsidRDefault="003652E9" w:rsidP="003652E9">
      <w:pPr>
        <w:ind w:left="720"/>
        <w:jc w:val="both"/>
        <w:rPr>
          <w:rFonts w:ascii="Arial" w:hAnsi="Arial" w:cs="Arial"/>
          <w:sz w:val="22"/>
          <w:szCs w:val="22"/>
          <w:lang w:val="es-CL"/>
        </w:rPr>
      </w:pPr>
    </w:p>
    <w:p w:rsidR="003652E9" w:rsidRPr="003652E9" w:rsidRDefault="003652E9" w:rsidP="003652E9">
      <w:pPr>
        <w:ind w:left="720"/>
        <w:jc w:val="both"/>
        <w:rPr>
          <w:rFonts w:ascii="Arial" w:hAnsi="Arial" w:cs="Arial"/>
          <w:sz w:val="22"/>
          <w:szCs w:val="22"/>
          <w:lang w:val="es-CL"/>
        </w:rPr>
      </w:pPr>
    </w:p>
    <w:p w:rsidR="003C7D04" w:rsidRPr="003652E9" w:rsidRDefault="003C7D04" w:rsidP="003C7D04">
      <w:pPr>
        <w:jc w:val="both"/>
        <w:rPr>
          <w:rFonts w:ascii="Arial" w:hAnsi="Arial" w:cs="Arial"/>
          <w:sz w:val="22"/>
          <w:szCs w:val="22"/>
          <w:lang w:val="es-CL"/>
        </w:rPr>
      </w:pPr>
    </w:p>
    <w:p w:rsidR="006C6294" w:rsidRPr="003652E9" w:rsidRDefault="006C6294" w:rsidP="006C6294">
      <w:pPr>
        <w:jc w:val="both"/>
        <w:rPr>
          <w:rFonts w:ascii="Arial" w:hAnsi="Arial" w:cs="Arial"/>
          <w:sz w:val="22"/>
          <w:szCs w:val="22"/>
          <w:lang w:val="es-CL"/>
        </w:rPr>
      </w:pPr>
    </w:p>
    <w:sectPr w:rsidR="006C6294" w:rsidRPr="003652E9" w:rsidSect="00D9645D">
      <w:footerReference w:type="default" r:id="rId9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488" w:rsidRDefault="00CD5488">
      <w:r>
        <w:separator/>
      </w:r>
    </w:p>
  </w:endnote>
  <w:endnote w:type="continuationSeparator" w:id="0">
    <w:p w:rsidR="00CD5488" w:rsidRDefault="00CD54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D04" w:rsidRPr="003C7D04" w:rsidRDefault="003C7D04" w:rsidP="003C7D04">
    <w:pPr>
      <w:pStyle w:val="Piedepgina"/>
      <w:pBdr>
        <w:top w:val="single" w:sz="4" w:space="1" w:color="auto"/>
      </w:pBdr>
      <w:tabs>
        <w:tab w:val="clear" w:pos="8504"/>
        <w:tab w:val="right" w:pos="8789"/>
      </w:tabs>
      <w:rPr>
        <w:rFonts w:ascii="Arial" w:hAnsi="Arial" w:cs="Arial"/>
        <w:sz w:val="16"/>
        <w:szCs w:val="16"/>
        <w:lang w:val="es-MX"/>
      </w:rPr>
    </w:pPr>
    <w:r w:rsidRPr="003C7D04">
      <w:rPr>
        <w:rFonts w:ascii="Arial" w:hAnsi="Arial" w:cs="Arial"/>
        <w:sz w:val="16"/>
        <w:szCs w:val="16"/>
        <w:lang w:val="es-MX"/>
      </w:rPr>
      <w:t xml:space="preserve">CV </w:t>
    </w:r>
    <w:r w:rsidR="001B67B5">
      <w:rPr>
        <w:rFonts w:ascii="Arial" w:hAnsi="Arial" w:cs="Arial"/>
        <w:sz w:val="16"/>
        <w:szCs w:val="16"/>
        <w:lang w:val="es-MX"/>
      </w:rPr>
      <w:t>JPC</w:t>
    </w:r>
    <w:r w:rsidRPr="003C7D04">
      <w:rPr>
        <w:rFonts w:ascii="Arial" w:hAnsi="Arial" w:cs="Arial"/>
        <w:sz w:val="16"/>
        <w:szCs w:val="16"/>
        <w:lang w:val="es-MX"/>
      </w:rPr>
      <w:t xml:space="preserve"> </w:t>
    </w:r>
    <w:r w:rsidR="001B67B5">
      <w:rPr>
        <w:rFonts w:ascii="Arial" w:hAnsi="Arial" w:cs="Arial"/>
        <w:sz w:val="16"/>
        <w:szCs w:val="16"/>
        <w:lang w:val="es-MX"/>
      </w:rPr>
      <w:t>Oct</w:t>
    </w:r>
    <w:r w:rsidRPr="003C7D04">
      <w:rPr>
        <w:rFonts w:ascii="Arial" w:hAnsi="Arial" w:cs="Arial"/>
        <w:sz w:val="16"/>
        <w:szCs w:val="16"/>
        <w:lang w:val="es-MX"/>
      </w:rPr>
      <w:t>_20</w:t>
    </w:r>
    <w:r w:rsidR="00B53E91">
      <w:rPr>
        <w:rFonts w:ascii="Arial" w:hAnsi="Arial" w:cs="Arial"/>
        <w:sz w:val="16"/>
        <w:szCs w:val="16"/>
        <w:lang w:val="es-MX"/>
      </w:rPr>
      <w:t>1</w:t>
    </w:r>
    <w:r w:rsidR="001B67B5">
      <w:rPr>
        <w:rFonts w:ascii="Arial" w:hAnsi="Arial" w:cs="Arial"/>
        <w:sz w:val="16"/>
        <w:szCs w:val="16"/>
        <w:lang w:val="es-MX"/>
      </w:rPr>
      <w:t>4</w:t>
    </w:r>
    <w:r w:rsidR="00B53E91">
      <w:rPr>
        <w:rFonts w:ascii="Arial" w:hAnsi="Arial" w:cs="Arial"/>
        <w:sz w:val="16"/>
        <w:szCs w:val="16"/>
        <w:lang w:val="es-MX"/>
      </w:rPr>
      <w:tab/>
    </w:r>
    <w:r w:rsidRPr="003C7D04">
      <w:rPr>
        <w:rFonts w:ascii="Arial" w:hAnsi="Arial" w:cs="Arial"/>
        <w:sz w:val="16"/>
        <w:szCs w:val="16"/>
        <w:lang w:val="es-MX"/>
      </w:rPr>
      <w:tab/>
      <w:t xml:space="preserve">Pág. </w:t>
    </w:r>
    <w:r w:rsidR="002A26A5" w:rsidRPr="003C7D04">
      <w:rPr>
        <w:rStyle w:val="Nmerodepgina"/>
        <w:rFonts w:ascii="Arial" w:hAnsi="Arial" w:cs="Arial"/>
        <w:sz w:val="16"/>
        <w:szCs w:val="16"/>
      </w:rPr>
      <w:fldChar w:fldCharType="begin"/>
    </w:r>
    <w:r w:rsidRPr="003C7D04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2A26A5" w:rsidRPr="003C7D04">
      <w:rPr>
        <w:rStyle w:val="Nmerodepgina"/>
        <w:rFonts w:ascii="Arial" w:hAnsi="Arial" w:cs="Arial"/>
        <w:sz w:val="16"/>
        <w:szCs w:val="16"/>
      </w:rPr>
      <w:fldChar w:fldCharType="separate"/>
    </w:r>
    <w:r w:rsidR="007E7584">
      <w:rPr>
        <w:rStyle w:val="Nmerodepgina"/>
        <w:rFonts w:ascii="Arial" w:hAnsi="Arial" w:cs="Arial"/>
        <w:noProof/>
        <w:sz w:val="16"/>
        <w:szCs w:val="16"/>
      </w:rPr>
      <w:t>2</w:t>
    </w:r>
    <w:r w:rsidR="002A26A5" w:rsidRPr="003C7D04">
      <w:rPr>
        <w:rStyle w:val="Nmerodepgina"/>
        <w:rFonts w:ascii="Arial" w:hAnsi="Arial" w:cs="Arial"/>
        <w:sz w:val="16"/>
        <w:szCs w:val="16"/>
      </w:rPr>
      <w:fldChar w:fldCharType="end"/>
    </w:r>
    <w:r w:rsidRPr="003C7D04">
      <w:rPr>
        <w:rStyle w:val="Nmerodepgina"/>
        <w:rFonts w:ascii="Arial" w:hAnsi="Arial" w:cs="Arial"/>
        <w:sz w:val="16"/>
        <w:szCs w:val="16"/>
      </w:rPr>
      <w:t xml:space="preserve"> de </w:t>
    </w:r>
    <w:r w:rsidR="002A26A5" w:rsidRPr="003C7D04">
      <w:rPr>
        <w:rStyle w:val="Nmerodepgina"/>
        <w:rFonts w:ascii="Arial" w:hAnsi="Arial" w:cs="Arial"/>
        <w:sz w:val="16"/>
        <w:szCs w:val="16"/>
      </w:rPr>
      <w:fldChar w:fldCharType="begin"/>
    </w:r>
    <w:r w:rsidRPr="003C7D04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2A26A5" w:rsidRPr="003C7D04">
      <w:rPr>
        <w:rStyle w:val="Nmerodepgina"/>
        <w:rFonts w:ascii="Arial" w:hAnsi="Arial" w:cs="Arial"/>
        <w:sz w:val="16"/>
        <w:szCs w:val="16"/>
      </w:rPr>
      <w:fldChar w:fldCharType="separate"/>
    </w:r>
    <w:r w:rsidR="007E7584">
      <w:rPr>
        <w:rStyle w:val="Nmerodepgina"/>
        <w:rFonts w:ascii="Arial" w:hAnsi="Arial" w:cs="Arial"/>
        <w:noProof/>
        <w:sz w:val="16"/>
        <w:szCs w:val="16"/>
      </w:rPr>
      <w:t>3</w:t>
    </w:r>
    <w:r w:rsidR="002A26A5" w:rsidRPr="003C7D04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488" w:rsidRDefault="00CD5488">
      <w:r>
        <w:separator/>
      </w:r>
    </w:p>
  </w:footnote>
  <w:footnote w:type="continuationSeparator" w:id="0">
    <w:p w:rsidR="00CD5488" w:rsidRDefault="00CD54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A6F"/>
    <w:multiLevelType w:val="singleLevel"/>
    <w:tmpl w:val="0C0A0001"/>
    <w:lvl w:ilvl="0">
      <w:start w:val="362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EA4DC7"/>
    <w:multiLevelType w:val="hybridMultilevel"/>
    <w:tmpl w:val="C2409B54"/>
    <w:lvl w:ilvl="0" w:tplc="0C0A000D">
      <w:start w:val="1"/>
      <w:numFmt w:val="bullet"/>
      <w:lvlText w:val="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">
    <w:nsid w:val="0EBB5737"/>
    <w:multiLevelType w:val="hybridMultilevel"/>
    <w:tmpl w:val="60566082"/>
    <w:lvl w:ilvl="0" w:tplc="995E3D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2E0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3FAF5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26BE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A46F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7A51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66BC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4EBE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DAD3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D2431"/>
    <w:multiLevelType w:val="singleLevel"/>
    <w:tmpl w:val="AC6A06F0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4">
    <w:nsid w:val="25352C40"/>
    <w:multiLevelType w:val="hybridMultilevel"/>
    <w:tmpl w:val="070233A0"/>
    <w:lvl w:ilvl="0" w:tplc="3CFE33C4">
      <w:start w:val="12"/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5">
    <w:nsid w:val="28DE0488"/>
    <w:multiLevelType w:val="singleLevel"/>
    <w:tmpl w:val="EBBC44FA"/>
    <w:lvl w:ilvl="0">
      <w:start w:val="1"/>
      <w:numFmt w:val="bullet"/>
      <w:pStyle w:val="Logro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6">
    <w:nsid w:val="34FF6830"/>
    <w:multiLevelType w:val="singleLevel"/>
    <w:tmpl w:val="17568CAC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7">
    <w:nsid w:val="36BA329B"/>
    <w:multiLevelType w:val="singleLevel"/>
    <w:tmpl w:val="F5BE1914"/>
    <w:lvl w:ilvl="0">
      <w:start w:val="1"/>
      <w:numFmt w:val="bullet"/>
      <w:lvlText w:val="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8">
    <w:nsid w:val="3B612F14"/>
    <w:multiLevelType w:val="hybridMultilevel"/>
    <w:tmpl w:val="7FE0442E"/>
    <w:lvl w:ilvl="0" w:tplc="5CC0C2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7E18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D06F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1E73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8EDE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C42B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E4F7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5A8E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92A56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A17996"/>
    <w:multiLevelType w:val="hybridMultilevel"/>
    <w:tmpl w:val="A5FC1E8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812577"/>
    <w:multiLevelType w:val="hybridMultilevel"/>
    <w:tmpl w:val="5556144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65"/>
        </w:tabs>
        <w:ind w:left="4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185"/>
        </w:tabs>
        <w:ind w:left="11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905"/>
        </w:tabs>
        <w:ind w:left="19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</w:abstractNum>
  <w:abstractNum w:abstractNumId="11">
    <w:nsid w:val="5E941A4E"/>
    <w:multiLevelType w:val="singleLevel"/>
    <w:tmpl w:val="6D72504E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2">
    <w:nsid w:val="66B75600"/>
    <w:multiLevelType w:val="singleLevel"/>
    <w:tmpl w:val="7C8A4BA4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3">
    <w:nsid w:val="6C3F7798"/>
    <w:multiLevelType w:val="singleLevel"/>
    <w:tmpl w:val="F5BE1914"/>
    <w:lvl w:ilvl="0">
      <w:start w:val="1"/>
      <w:numFmt w:val="bullet"/>
      <w:lvlText w:val="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4">
    <w:nsid w:val="7897027A"/>
    <w:multiLevelType w:val="singleLevel"/>
    <w:tmpl w:val="53D21504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5">
    <w:nsid w:val="7A8933C5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C385447"/>
    <w:multiLevelType w:val="hybridMultilevel"/>
    <w:tmpl w:val="60566082"/>
    <w:lvl w:ilvl="0" w:tplc="D722C6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6C91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503E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4AAB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3026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F6D1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CAC0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04C8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1A59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14"/>
  </w:num>
  <w:num w:numId="5">
    <w:abstractNumId w:val="3"/>
  </w:num>
  <w:num w:numId="6">
    <w:abstractNumId w:val="11"/>
  </w:num>
  <w:num w:numId="7">
    <w:abstractNumId w:val="6"/>
  </w:num>
  <w:num w:numId="8">
    <w:abstractNumId w:val="5"/>
  </w:num>
  <w:num w:numId="9">
    <w:abstractNumId w:val="8"/>
  </w:num>
  <w:num w:numId="10">
    <w:abstractNumId w:val="2"/>
  </w:num>
  <w:num w:numId="11">
    <w:abstractNumId w:val="16"/>
  </w:num>
  <w:num w:numId="12">
    <w:abstractNumId w:val="5"/>
  </w:num>
  <w:num w:numId="13">
    <w:abstractNumId w:val="5"/>
  </w:num>
  <w:num w:numId="14">
    <w:abstractNumId w:val="13"/>
  </w:num>
  <w:num w:numId="15">
    <w:abstractNumId w:val="5"/>
  </w:num>
  <w:num w:numId="16">
    <w:abstractNumId w:val="7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10"/>
  </w:num>
  <w:num w:numId="22">
    <w:abstractNumId w:val="9"/>
  </w:num>
  <w:num w:numId="23">
    <w:abstractNumId w:val="1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0FFC"/>
    <w:rsid w:val="00044C03"/>
    <w:rsid w:val="00062E6A"/>
    <w:rsid w:val="000B32FA"/>
    <w:rsid w:val="001848B0"/>
    <w:rsid w:val="00191B99"/>
    <w:rsid w:val="001B138C"/>
    <w:rsid w:val="001B67B5"/>
    <w:rsid w:val="001C42ED"/>
    <w:rsid w:val="001F597F"/>
    <w:rsid w:val="002229FD"/>
    <w:rsid w:val="00223AA9"/>
    <w:rsid w:val="00224AF1"/>
    <w:rsid w:val="00225BCB"/>
    <w:rsid w:val="0026029B"/>
    <w:rsid w:val="002716E5"/>
    <w:rsid w:val="00286BC2"/>
    <w:rsid w:val="00295AEB"/>
    <w:rsid w:val="00296515"/>
    <w:rsid w:val="0029715A"/>
    <w:rsid w:val="002A26A5"/>
    <w:rsid w:val="002F7A6C"/>
    <w:rsid w:val="00315D65"/>
    <w:rsid w:val="00333415"/>
    <w:rsid w:val="00343322"/>
    <w:rsid w:val="00347C48"/>
    <w:rsid w:val="00362968"/>
    <w:rsid w:val="003652E9"/>
    <w:rsid w:val="0038301E"/>
    <w:rsid w:val="003B6BE9"/>
    <w:rsid w:val="003C7D04"/>
    <w:rsid w:val="003E5FFB"/>
    <w:rsid w:val="0041480D"/>
    <w:rsid w:val="00427F55"/>
    <w:rsid w:val="004E3417"/>
    <w:rsid w:val="005335F8"/>
    <w:rsid w:val="005719AF"/>
    <w:rsid w:val="005A5400"/>
    <w:rsid w:val="006109E3"/>
    <w:rsid w:val="006654AD"/>
    <w:rsid w:val="006B0C4F"/>
    <w:rsid w:val="006C6294"/>
    <w:rsid w:val="006E6979"/>
    <w:rsid w:val="00700F50"/>
    <w:rsid w:val="007305D6"/>
    <w:rsid w:val="00733DD1"/>
    <w:rsid w:val="00742C23"/>
    <w:rsid w:val="007464D9"/>
    <w:rsid w:val="00781142"/>
    <w:rsid w:val="007B25FD"/>
    <w:rsid w:val="007D6BB7"/>
    <w:rsid w:val="007E7584"/>
    <w:rsid w:val="00840FFC"/>
    <w:rsid w:val="00877CC0"/>
    <w:rsid w:val="008B0DC6"/>
    <w:rsid w:val="008C64A9"/>
    <w:rsid w:val="008D6DD2"/>
    <w:rsid w:val="008F67E2"/>
    <w:rsid w:val="00906E34"/>
    <w:rsid w:val="009078EA"/>
    <w:rsid w:val="009D2370"/>
    <w:rsid w:val="009F5085"/>
    <w:rsid w:val="009F72C4"/>
    <w:rsid w:val="00A479EE"/>
    <w:rsid w:val="00A7787E"/>
    <w:rsid w:val="00A87C6E"/>
    <w:rsid w:val="00AA110B"/>
    <w:rsid w:val="00AC711B"/>
    <w:rsid w:val="00AE08C5"/>
    <w:rsid w:val="00AE5226"/>
    <w:rsid w:val="00B24735"/>
    <w:rsid w:val="00B53DFF"/>
    <w:rsid w:val="00B53E91"/>
    <w:rsid w:val="00B57D1D"/>
    <w:rsid w:val="00B6473D"/>
    <w:rsid w:val="00B9271F"/>
    <w:rsid w:val="00BA61EB"/>
    <w:rsid w:val="00BD2F40"/>
    <w:rsid w:val="00BD5359"/>
    <w:rsid w:val="00BE593B"/>
    <w:rsid w:val="00BE6D90"/>
    <w:rsid w:val="00C1719F"/>
    <w:rsid w:val="00C3110E"/>
    <w:rsid w:val="00C41F01"/>
    <w:rsid w:val="00C43591"/>
    <w:rsid w:val="00C96E62"/>
    <w:rsid w:val="00CB4403"/>
    <w:rsid w:val="00CC5ED5"/>
    <w:rsid w:val="00CD5488"/>
    <w:rsid w:val="00CE08CD"/>
    <w:rsid w:val="00CF51B3"/>
    <w:rsid w:val="00D52EEB"/>
    <w:rsid w:val="00D6241F"/>
    <w:rsid w:val="00D65FD5"/>
    <w:rsid w:val="00D67BD7"/>
    <w:rsid w:val="00D73C70"/>
    <w:rsid w:val="00D9645D"/>
    <w:rsid w:val="00DA23CC"/>
    <w:rsid w:val="00DC0D41"/>
    <w:rsid w:val="00DC2994"/>
    <w:rsid w:val="00DC5B2D"/>
    <w:rsid w:val="00DF7F00"/>
    <w:rsid w:val="00E10A09"/>
    <w:rsid w:val="00E269B4"/>
    <w:rsid w:val="00E5107C"/>
    <w:rsid w:val="00E649D4"/>
    <w:rsid w:val="00E91BEE"/>
    <w:rsid w:val="00EA4103"/>
    <w:rsid w:val="00EC6C64"/>
    <w:rsid w:val="00F14AAE"/>
    <w:rsid w:val="00F5191B"/>
    <w:rsid w:val="00F834BA"/>
    <w:rsid w:val="00F85F06"/>
    <w:rsid w:val="00FA35A1"/>
    <w:rsid w:val="00FC4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645D"/>
  </w:style>
  <w:style w:type="paragraph" w:styleId="Ttulo1">
    <w:name w:val="heading 1"/>
    <w:basedOn w:val="Normal"/>
    <w:next w:val="Normal"/>
    <w:qFormat/>
    <w:rsid w:val="00D9645D"/>
    <w:pPr>
      <w:keepNext/>
      <w:tabs>
        <w:tab w:val="left" w:pos="426"/>
      </w:tabs>
      <w:ind w:left="426" w:hanging="426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rsid w:val="00D9645D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D9645D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D9645D"/>
    <w:pPr>
      <w:keepNext/>
      <w:outlineLvl w:val="3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mbre">
    <w:name w:val="Nombre"/>
    <w:basedOn w:val="Normal"/>
    <w:next w:val="Normal"/>
    <w:rsid w:val="00D9645D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styleId="Textoindependiente">
    <w:name w:val="Body Text"/>
    <w:basedOn w:val="Normal"/>
    <w:rsid w:val="00D9645D"/>
    <w:rPr>
      <w:b/>
      <w:sz w:val="24"/>
    </w:rPr>
  </w:style>
  <w:style w:type="paragraph" w:customStyle="1" w:styleId="Logro">
    <w:name w:val="Logro"/>
    <w:basedOn w:val="Textoindependiente"/>
    <w:rsid w:val="00D9645D"/>
    <w:pPr>
      <w:numPr>
        <w:numId w:val="8"/>
      </w:numPr>
      <w:spacing w:after="60" w:line="220" w:lineRule="atLeast"/>
      <w:jc w:val="both"/>
    </w:pPr>
    <w:rPr>
      <w:rFonts w:ascii="Arial" w:hAnsi="Arial"/>
      <w:b w:val="0"/>
      <w:spacing w:val="-5"/>
      <w:sz w:val="20"/>
    </w:rPr>
  </w:style>
  <w:style w:type="paragraph" w:customStyle="1" w:styleId="Direccin1">
    <w:name w:val="Dirección 1"/>
    <w:basedOn w:val="Normal"/>
    <w:rsid w:val="00D9645D"/>
    <w:pPr>
      <w:framePr w:w="2160" w:wrap="notBeside" w:vAnchor="page" w:hAnchor="page" w:x="8281" w:y="1153"/>
      <w:spacing w:line="160" w:lineRule="atLeast"/>
      <w:jc w:val="both"/>
    </w:pPr>
    <w:rPr>
      <w:rFonts w:ascii="Arial" w:hAnsi="Arial"/>
      <w:sz w:val="14"/>
    </w:rPr>
  </w:style>
  <w:style w:type="paragraph" w:customStyle="1" w:styleId="Organizacin">
    <w:name w:val="Organización"/>
    <w:basedOn w:val="Normal"/>
    <w:next w:val="Normal"/>
    <w:autoRedefine/>
    <w:rsid w:val="00D9645D"/>
    <w:pPr>
      <w:tabs>
        <w:tab w:val="left" w:pos="2160"/>
        <w:tab w:val="right" w:pos="6480"/>
      </w:tabs>
      <w:spacing w:before="240" w:after="40" w:line="220" w:lineRule="atLeast"/>
    </w:pPr>
    <w:rPr>
      <w:rFonts w:ascii="Arial" w:hAnsi="Arial"/>
    </w:rPr>
  </w:style>
  <w:style w:type="paragraph" w:customStyle="1" w:styleId="Puesto">
    <w:name w:val="Puesto"/>
    <w:next w:val="Logro"/>
    <w:rsid w:val="00D9645D"/>
    <w:pPr>
      <w:spacing w:after="60" w:line="220" w:lineRule="atLeast"/>
    </w:pPr>
    <w:rPr>
      <w:rFonts w:ascii="Arial Black" w:hAnsi="Arial Black"/>
      <w:spacing w:val="-10"/>
    </w:rPr>
  </w:style>
  <w:style w:type="paragraph" w:customStyle="1" w:styleId="Ttulodeseccin">
    <w:name w:val="Título de sección"/>
    <w:basedOn w:val="Normal"/>
    <w:next w:val="Normal"/>
    <w:autoRedefine/>
    <w:rsid w:val="00D9645D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Subttulodeseccin">
    <w:name w:val="Subtítulo de sección"/>
    <w:basedOn w:val="Ttulodeseccin"/>
    <w:next w:val="Normal"/>
    <w:rsid w:val="00D9645D"/>
    <w:rPr>
      <w:b/>
      <w:spacing w:val="0"/>
    </w:rPr>
  </w:style>
  <w:style w:type="paragraph" w:styleId="Textoindependiente2">
    <w:name w:val="Body Text 2"/>
    <w:basedOn w:val="Normal"/>
    <w:rsid w:val="00D9645D"/>
    <w:pPr>
      <w:jc w:val="both"/>
    </w:pPr>
  </w:style>
  <w:style w:type="paragraph" w:styleId="Textoindependiente3">
    <w:name w:val="Body Text 3"/>
    <w:basedOn w:val="Normal"/>
    <w:rsid w:val="00D9645D"/>
    <w:pPr>
      <w:jc w:val="both"/>
    </w:pPr>
    <w:rPr>
      <w:sz w:val="22"/>
    </w:rPr>
  </w:style>
  <w:style w:type="paragraph" w:styleId="Textosinformato">
    <w:name w:val="Plain Text"/>
    <w:basedOn w:val="Normal"/>
    <w:rsid w:val="00D9645D"/>
    <w:rPr>
      <w:rFonts w:ascii="Courier New" w:hAnsi="Courier New"/>
    </w:rPr>
  </w:style>
  <w:style w:type="character" w:styleId="Hipervnculo">
    <w:name w:val="Hyperlink"/>
    <w:basedOn w:val="Fuentedeprrafopredeter"/>
    <w:rsid w:val="00D9645D"/>
    <w:rPr>
      <w:color w:val="0000FF"/>
      <w:u w:val="single"/>
    </w:rPr>
  </w:style>
  <w:style w:type="paragraph" w:styleId="Encabezado">
    <w:name w:val="header"/>
    <w:basedOn w:val="Normal"/>
    <w:rsid w:val="00700F50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E269B4"/>
    <w:pPr>
      <w:spacing w:after="120" w:line="480" w:lineRule="auto"/>
      <w:ind w:left="283"/>
    </w:pPr>
  </w:style>
  <w:style w:type="paragraph" w:styleId="Textodebloque">
    <w:name w:val="Block Text"/>
    <w:basedOn w:val="Normal"/>
    <w:rsid w:val="00E269B4"/>
    <w:pPr>
      <w:tabs>
        <w:tab w:val="decimal" w:pos="-2268"/>
        <w:tab w:val="left" w:pos="567"/>
        <w:tab w:val="left" w:pos="3402"/>
      </w:tabs>
      <w:spacing w:after="120"/>
      <w:ind w:left="3402" w:right="-799" w:hanging="3402"/>
    </w:pPr>
    <w:rPr>
      <w:sz w:val="24"/>
    </w:rPr>
  </w:style>
  <w:style w:type="paragraph" w:styleId="Piedepgina">
    <w:name w:val="footer"/>
    <w:basedOn w:val="Normal"/>
    <w:rsid w:val="003C7D0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C7D04"/>
  </w:style>
  <w:style w:type="paragraph" w:customStyle="1" w:styleId="Default">
    <w:name w:val="Default"/>
    <w:rsid w:val="00B247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73C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dighftz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cancino197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Manuel Francisco Castillo Torres</vt:lpstr>
    </vt:vector>
  </TitlesOfParts>
  <Company>Particular</Company>
  <LinksUpToDate>false</LinksUpToDate>
  <CharactersWithSpaces>8563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Manuel Francisco Castillo Torres</dc:title>
  <dc:subject/>
  <dc:creator>Manuel Castillo Torres</dc:creator>
  <cp:keywords/>
  <cp:lastModifiedBy>Pablo</cp:lastModifiedBy>
  <cp:revision>67</cp:revision>
  <cp:lastPrinted>2003-11-14T12:56:00Z</cp:lastPrinted>
  <dcterms:created xsi:type="dcterms:W3CDTF">2014-03-28T12:54:00Z</dcterms:created>
  <dcterms:modified xsi:type="dcterms:W3CDTF">2014-10-20T21:04:00Z</dcterms:modified>
</cp:coreProperties>
</file>